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D1" w:rsidRPr="00134ED1" w:rsidRDefault="00134ED1" w:rsidP="00134ED1">
      <w:pPr>
        <w:jc w:val="center"/>
        <w:rPr>
          <w:b/>
        </w:rPr>
      </w:pPr>
      <w:r w:rsidRPr="00134ED1">
        <w:rPr>
          <w:b/>
        </w:rPr>
        <w:t>CREATIVITY FACT SHEET SAMPLE</w:t>
      </w:r>
    </w:p>
    <w:p w:rsidR="00134ED1" w:rsidRPr="00676805" w:rsidRDefault="00134ED1" w:rsidP="00134ED1">
      <w:pPr>
        <w:spacing w:after="0" w:line="240" w:lineRule="auto"/>
        <w:ind w:firstLine="360"/>
        <w:rPr>
          <w:sz w:val="20"/>
          <w:szCs w:val="20"/>
        </w:rPr>
      </w:pPr>
      <w:r w:rsidRPr="00676805">
        <w:rPr>
          <w:sz w:val="20"/>
          <w:szCs w:val="20"/>
        </w:rPr>
        <w:t xml:space="preserve">Moving what you know from one sign system (language) to another (art) and vice versa allows students to engage and understand content in multiple ways, to reconsider what you know, identify resources, practice skills, and actively engage in the construction of meaning (Albers, 2007; Carroll, 1996).  </w:t>
      </w:r>
    </w:p>
    <w:p w:rsidR="00134ED1" w:rsidRPr="00676805" w:rsidRDefault="00134ED1" w:rsidP="00134ED1">
      <w:pPr>
        <w:spacing w:after="0" w:line="240" w:lineRule="auto"/>
        <w:rPr>
          <w:sz w:val="20"/>
          <w:szCs w:val="20"/>
        </w:rPr>
      </w:pPr>
    </w:p>
    <w:p w:rsidR="00134ED1" w:rsidRPr="00676805" w:rsidRDefault="00134ED1" w:rsidP="00134ED1">
      <w:pPr>
        <w:spacing w:after="0" w:line="240" w:lineRule="auto"/>
        <w:ind w:firstLine="360"/>
        <w:rPr>
          <w:sz w:val="20"/>
          <w:szCs w:val="20"/>
        </w:rPr>
      </w:pPr>
      <w:r w:rsidRPr="00676805">
        <w:rPr>
          <w:sz w:val="20"/>
          <w:szCs w:val="20"/>
        </w:rPr>
        <w:t>Creativity training is effective when</w:t>
      </w:r>
      <w:r w:rsidRPr="00676805">
        <w:rPr>
          <w:sz w:val="20"/>
          <w:szCs w:val="20"/>
        </w:rPr>
        <w:t xml:space="preserve"> </w:t>
      </w:r>
      <w:r w:rsidRPr="00676805">
        <w:rPr>
          <w:sz w:val="20"/>
          <w:szCs w:val="20"/>
        </w:rPr>
        <w:t>long-term</w:t>
      </w:r>
      <w:r w:rsidRPr="00676805">
        <w:rPr>
          <w:sz w:val="20"/>
          <w:szCs w:val="20"/>
        </w:rPr>
        <w:t xml:space="preserve"> and relatively challenging with various discrete cognitive skills and heuristics being described, in turn, with respect to their effects on creative efforts</w:t>
      </w:r>
      <w:r w:rsidRPr="00676805">
        <w:rPr>
          <w:sz w:val="20"/>
          <w:szCs w:val="20"/>
        </w:rPr>
        <w:t xml:space="preserve"> (Scott, et al 2004)</w:t>
      </w:r>
      <w:r w:rsidRPr="00676805">
        <w:rPr>
          <w:sz w:val="20"/>
          <w:szCs w:val="20"/>
        </w:rPr>
        <w:t xml:space="preserve">. </w:t>
      </w:r>
    </w:p>
    <w:p w:rsidR="00134ED1" w:rsidRPr="00676805" w:rsidRDefault="00134ED1" w:rsidP="00134ED1">
      <w:pPr>
        <w:spacing w:after="0" w:line="240" w:lineRule="auto"/>
        <w:rPr>
          <w:sz w:val="20"/>
          <w:szCs w:val="20"/>
        </w:rPr>
      </w:pPr>
    </w:p>
    <w:p w:rsidR="00134ED1" w:rsidRPr="00676805" w:rsidRDefault="00134ED1" w:rsidP="00134ED1">
      <w:pPr>
        <w:spacing w:after="0" w:line="240" w:lineRule="auto"/>
        <w:ind w:firstLine="360"/>
        <w:rPr>
          <w:sz w:val="20"/>
          <w:szCs w:val="20"/>
        </w:rPr>
      </w:pPr>
      <w:r w:rsidRPr="00676805">
        <w:rPr>
          <w:sz w:val="20"/>
          <w:szCs w:val="20"/>
        </w:rPr>
        <w:t>T</w:t>
      </w:r>
      <w:r w:rsidRPr="00676805">
        <w:rPr>
          <w:sz w:val="20"/>
          <w:szCs w:val="20"/>
        </w:rPr>
        <w:t xml:space="preserve">raining focusing on problem identification (r = .37), idea generation (r = .21), implementation planning (r = .19), solution monitoring (r = .17), and conceptual combination (r = .16) </w:t>
      </w:r>
      <w:r w:rsidR="00676805" w:rsidRPr="00676805">
        <w:rPr>
          <w:sz w:val="20"/>
          <w:szCs w:val="20"/>
        </w:rPr>
        <w:t>are all</w:t>
      </w:r>
      <w:r w:rsidRPr="00676805">
        <w:rPr>
          <w:sz w:val="20"/>
          <w:szCs w:val="20"/>
        </w:rPr>
        <w:t xml:space="preserve"> positively related to </w:t>
      </w:r>
      <w:r w:rsidRPr="00676805">
        <w:rPr>
          <w:sz w:val="20"/>
          <w:szCs w:val="20"/>
        </w:rPr>
        <w:t>developing creativity</w:t>
      </w:r>
      <w:r w:rsidRPr="00676805">
        <w:rPr>
          <w:sz w:val="20"/>
          <w:szCs w:val="20"/>
        </w:rPr>
        <w:t xml:space="preserve">. </w:t>
      </w:r>
      <w:proofErr w:type="gramStart"/>
      <w:r w:rsidRPr="00676805">
        <w:rPr>
          <w:sz w:val="20"/>
          <w:szCs w:val="20"/>
        </w:rPr>
        <w:t>(Scott, et al 2004).</w:t>
      </w:r>
      <w:proofErr w:type="gramEnd"/>
      <w:r w:rsidRPr="00676805">
        <w:rPr>
          <w:sz w:val="20"/>
          <w:szCs w:val="20"/>
        </w:rPr>
        <w:t xml:space="preserve"> </w:t>
      </w:r>
    </w:p>
    <w:p w:rsidR="00134ED1" w:rsidRPr="00676805" w:rsidRDefault="00134ED1" w:rsidP="00134ED1">
      <w:pPr>
        <w:spacing w:after="0" w:line="240" w:lineRule="auto"/>
        <w:rPr>
          <w:sz w:val="20"/>
          <w:szCs w:val="20"/>
        </w:rPr>
      </w:pPr>
    </w:p>
    <w:p w:rsidR="00134ED1" w:rsidRPr="00676805" w:rsidRDefault="00134ED1" w:rsidP="00134ED1">
      <w:pPr>
        <w:spacing w:after="0" w:line="240" w:lineRule="auto"/>
        <w:ind w:firstLine="360"/>
        <w:rPr>
          <w:sz w:val="20"/>
          <w:szCs w:val="20"/>
        </w:rPr>
      </w:pPr>
      <w:bookmarkStart w:id="0" w:name="_GoBack"/>
      <w:bookmarkEnd w:id="0"/>
      <w:r w:rsidRPr="00676805">
        <w:rPr>
          <w:sz w:val="20"/>
          <w:szCs w:val="20"/>
        </w:rPr>
        <w:t>Skills identified by researchers</w:t>
      </w:r>
      <w:r w:rsidR="00E71AC0">
        <w:rPr>
          <w:sz w:val="20"/>
          <w:szCs w:val="20"/>
        </w:rPr>
        <w:t xml:space="preserve"> as central to creativity</w:t>
      </w:r>
      <w:r w:rsidRPr="00676805">
        <w:rPr>
          <w:sz w:val="20"/>
          <w:szCs w:val="20"/>
        </w:rPr>
        <w:t>, such as problem finding and framing, idea generation, conceptual combination, constraint identification, cooperative learning, the use of analogies, implementation planning, solution monitoring, and originality, as well as needs and task a</w:t>
      </w:r>
      <w:r w:rsidRPr="00676805">
        <w:rPr>
          <w:sz w:val="20"/>
          <w:szCs w:val="20"/>
        </w:rPr>
        <w:t>nalysis (Goldstein &amp; Ford, 2001</w:t>
      </w:r>
      <w:r w:rsidRPr="00676805">
        <w:rPr>
          <w:sz w:val="20"/>
          <w:szCs w:val="20"/>
        </w:rPr>
        <w:t>),  either overlap with or are components of 21</w:t>
      </w:r>
      <w:r w:rsidRPr="00676805">
        <w:rPr>
          <w:sz w:val="20"/>
          <w:szCs w:val="20"/>
          <w:vertAlign w:val="superscript"/>
        </w:rPr>
        <w:t>st</w:t>
      </w:r>
      <w:r w:rsidRPr="00676805">
        <w:rPr>
          <w:sz w:val="20"/>
          <w:szCs w:val="20"/>
        </w:rPr>
        <w:t xml:space="preserve"> Century Skills. Specifically, they are both </w:t>
      </w:r>
    </w:p>
    <w:p w:rsidR="00134ED1" w:rsidRPr="00676805" w:rsidRDefault="00134ED1" w:rsidP="00134ED1">
      <w:pPr>
        <w:spacing w:after="0" w:line="240" w:lineRule="auto"/>
        <w:ind w:firstLine="360"/>
        <w:rPr>
          <w:sz w:val="20"/>
          <w:szCs w:val="20"/>
        </w:rPr>
      </w:pPr>
      <w:r w:rsidRPr="00676805">
        <w:rPr>
          <w:sz w:val="20"/>
          <w:szCs w:val="20"/>
        </w:rPr>
        <w:t xml:space="preserve">1) </w:t>
      </w:r>
      <w:proofErr w:type="gramStart"/>
      <w:r w:rsidRPr="00676805">
        <w:rPr>
          <w:sz w:val="20"/>
          <w:szCs w:val="20"/>
        </w:rPr>
        <w:t>non-algorithmic</w:t>
      </w:r>
      <w:proofErr w:type="gramEnd"/>
      <w:r w:rsidRPr="00676805">
        <w:rPr>
          <w:sz w:val="20"/>
          <w:szCs w:val="20"/>
        </w:rPr>
        <w:t xml:space="preserve">, that is, the path of action is not fully specified in advance; </w:t>
      </w:r>
    </w:p>
    <w:p w:rsidR="00134ED1" w:rsidRPr="00676805" w:rsidRDefault="00134ED1" w:rsidP="00134ED1">
      <w:pPr>
        <w:spacing w:after="0" w:line="240" w:lineRule="auto"/>
        <w:ind w:firstLine="360"/>
        <w:rPr>
          <w:sz w:val="20"/>
          <w:szCs w:val="20"/>
        </w:rPr>
      </w:pPr>
      <w:r w:rsidRPr="00676805">
        <w:rPr>
          <w:sz w:val="20"/>
          <w:szCs w:val="20"/>
        </w:rPr>
        <w:t xml:space="preserve">2) </w:t>
      </w:r>
      <w:proofErr w:type="gramStart"/>
      <w:r w:rsidRPr="00676805">
        <w:rPr>
          <w:sz w:val="20"/>
          <w:szCs w:val="20"/>
        </w:rPr>
        <w:t>complex</w:t>
      </w:r>
      <w:proofErr w:type="gramEnd"/>
      <w:r w:rsidRPr="00676805">
        <w:rPr>
          <w:sz w:val="20"/>
          <w:szCs w:val="20"/>
        </w:rPr>
        <w:t xml:space="preserve">, where the total path is not "visible" from any single vantage point; </w:t>
      </w:r>
    </w:p>
    <w:p w:rsidR="00134ED1" w:rsidRPr="00676805" w:rsidRDefault="00134ED1" w:rsidP="00134ED1">
      <w:pPr>
        <w:spacing w:after="0" w:line="240" w:lineRule="auto"/>
        <w:ind w:firstLine="360"/>
        <w:rPr>
          <w:sz w:val="20"/>
          <w:szCs w:val="20"/>
        </w:rPr>
      </w:pPr>
      <w:r w:rsidRPr="00676805">
        <w:rPr>
          <w:sz w:val="20"/>
          <w:szCs w:val="20"/>
        </w:rPr>
        <w:t xml:space="preserve">3) subject to multiple solutions, each with costs and benefits, rather than unique solutions;  </w:t>
      </w:r>
    </w:p>
    <w:p w:rsidR="00134ED1" w:rsidRPr="00676805" w:rsidRDefault="00134ED1" w:rsidP="00134ED1">
      <w:pPr>
        <w:spacing w:after="0" w:line="240" w:lineRule="auto"/>
        <w:ind w:firstLine="360"/>
        <w:rPr>
          <w:sz w:val="20"/>
          <w:szCs w:val="20"/>
        </w:rPr>
      </w:pPr>
      <w:r w:rsidRPr="00676805">
        <w:rPr>
          <w:sz w:val="20"/>
          <w:szCs w:val="20"/>
        </w:rPr>
        <w:t xml:space="preserve">4) </w:t>
      </w:r>
      <w:proofErr w:type="gramStart"/>
      <w:r w:rsidRPr="00676805">
        <w:rPr>
          <w:sz w:val="20"/>
          <w:szCs w:val="20"/>
        </w:rPr>
        <w:t>skills</w:t>
      </w:r>
      <w:proofErr w:type="gramEnd"/>
      <w:r w:rsidRPr="00676805">
        <w:rPr>
          <w:sz w:val="20"/>
          <w:szCs w:val="20"/>
        </w:rPr>
        <w:t xml:space="preserve"> requiring nuanced judgments and interpretation and often employing multiple criteria, which sometimes conflict with one another; </w:t>
      </w:r>
    </w:p>
    <w:p w:rsidR="00134ED1" w:rsidRPr="00676805" w:rsidRDefault="00134ED1" w:rsidP="00134ED1">
      <w:pPr>
        <w:spacing w:after="0" w:line="240" w:lineRule="auto"/>
        <w:ind w:firstLine="360"/>
        <w:rPr>
          <w:sz w:val="20"/>
          <w:szCs w:val="20"/>
        </w:rPr>
      </w:pPr>
      <w:r w:rsidRPr="00676805">
        <w:rPr>
          <w:sz w:val="20"/>
          <w:szCs w:val="20"/>
        </w:rPr>
        <w:t xml:space="preserve">5) based in uncertainty, where not everything that bears on the task at hand is known; 6) skills that require self-regulation of the thinking process—we  do not recognize higher order thinking in an individual when someone else calls the plays at every step; </w:t>
      </w:r>
    </w:p>
    <w:p w:rsidR="00134ED1" w:rsidRDefault="00134ED1" w:rsidP="00676805">
      <w:pPr>
        <w:spacing w:after="0" w:line="240" w:lineRule="auto"/>
        <w:ind w:firstLine="360"/>
        <w:rPr>
          <w:sz w:val="20"/>
          <w:szCs w:val="20"/>
        </w:rPr>
      </w:pPr>
      <w:r w:rsidRPr="00676805">
        <w:rPr>
          <w:sz w:val="20"/>
          <w:szCs w:val="20"/>
        </w:rPr>
        <w:t xml:space="preserve">7) </w:t>
      </w:r>
      <w:proofErr w:type="gramStart"/>
      <w:r w:rsidRPr="00676805">
        <w:rPr>
          <w:sz w:val="20"/>
          <w:szCs w:val="20"/>
        </w:rPr>
        <w:t>effortful</w:t>
      </w:r>
      <w:proofErr w:type="gramEnd"/>
      <w:r w:rsidRPr="00676805">
        <w:rPr>
          <w:sz w:val="20"/>
          <w:szCs w:val="20"/>
        </w:rPr>
        <w:t xml:space="preserve"> and involve imposing meaning or finding structure in apparent disorder. </w:t>
      </w:r>
    </w:p>
    <w:p w:rsidR="00676805" w:rsidRPr="00676805" w:rsidRDefault="00676805" w:rsidP="00676805">
      <w:pPr>
        <w:spacing w:after="0" w:line="240" w:lineRule="auto"/>
        <w:ind w:firstLine="360"/>
        <w:rPr>
          <w:sz w:val="20"/>
          <w:szCs w:val="20"/>
        </w:rPr>
      </w:pPr>
    </w:p>
    <w:p w:rsidR="00000000" w:rsidRPr="00676805" w:rsidRDefault="00E71AC0" w:rsidP="00676805">
      <w:pPr>
        <w:rPr>
          <w:sz w:val="20"/>
          <w:szCs w:val="20"/>
        </w:rPr>
      </w:pPr>
      <w:r w:rsidRPr="00676805">
        <w:rPr>
          <w:sz w:val="20"/>
          <w:szCs w:val="20"/>
        </w:rPr>
        <w:t>Creative teaching involves the development of a creativ</w:t>
      </w:r>
      <w:r w:rsidRPr="00676805">
        <w:rPr>
          <w:sz w:val="20"/>
          <w:szCs w:val="20"/>
        </w:rPr>
        <w:t xml:space="preserve">e environment – </w:t>
      </w:r>
      <w:r w:rsidRPr="00676805">
        <w:rPr>
          <w:b/>
          <w:bCs/>
          <w:sz w:val="20"/>
          <w:szCs w:val="20"/>
        </w:rPr>
        <w:t>the classroom</w:t>
      </w:r>
      <w:r w:rsidRPr="00676805">
        <w:rPr>
          <w:sz w:val="20"/>
          <w:szCs w:val="20"/>
        </w:rPr>
        <w:t xml:space="preserve"> – in which the creative expression of both students and teacher is nurtured.</w:t>
      </w:r>
      <w:r>
        <w:rPr>
          <w:sz w:val="20"/>
          <w:szCs w:val="20"/>
        </w:rPr>
        <w:t xml:space="preserve"> </w:t>
      </w:r>
      <w:r w:rsidRPr="00676805">
        <w:rPr>
          <w:sz w:val="20"/>
          <w:szCs w:val="20"/>
        </w:rPr>
        <w:t xml:space="preserve">The focus </w:t>
      </w:r>
      <w:r w:rsidR="005B51F7" w:rsidRPr="00676805">
        <w:rPr>
          <w:sz w:val="20"/>
          <w:szCs w:val="20"/>
        </w:rPr>
        <w:t>should be</w:t>
      </w:r>
      <w:r w:rsidRPr="00676805">
        <w:rPr>
          <w:sz w:val="20"/>
          <w:szCs w:val="20"/>
        </w:rPr>
        <w:t xml:space="preserve"> on the </w:t>
      </w:r>
      <w:r w:rsidRPr="00676805">
        <w:rPr>
          <w:sz w:val="20"/>
          <w:szCs w:val="20"/>
        </w:rPr>
        <w:t>‘</w:t>
      </w:r>
      <w:r w:rsidRPr="00676805">
        <w:rPr>
          <w:b/>
          <w:bCs/>
          <w:sz w:val="20"/>
          <w:szCs w:val="20"/>
        </w:rPr>
        <w:t>opportunities’</w:t>
      </w:r>
      <w:r w:rsidRPr="00676805">
        <w:rPr>
          <w:sz w:val="20"/>
          <w:szCs w:val="20"/>
        </w:rPr>
        <w:t xml:space="preserve"> being created by the teacher rather than the teacher themselves.</w:t>
      </w:r>
      <w:r w:rsidR="005B51F7" w:rsidRPr="00676805">
        <w:rPr>
          <w:sz w:val="20"/>
          <w:szCs w:val="20"/>
        </w:rPr>
        <w:t xml:space="preserve"> </w:t>
      </w:r>
      <w:r w:rsidR="005B51F7" w:rsidRPr="00676805">
        <w:rPr>
          <w:sz w:val="20"/>
          <w:szCs w:val="20"/>
        </w:rPr>
        <w:t>(Riverside/Disney)</w:t>
      </w:r>
      <w:r w:rsidR="005B51F7" w:rsidRPr="00676805">
        <w:rPr>
          <w:rFonts w:eastAsiaTheme="minorEastAsia" w:hAnsi="Arial"/>
          <w:color w:val="000000" w:themeColor="text1"/>
          <w:sz w:val="20"/>
          <w:szCs w:val="20"/>
        </w:rPr>
        <w:t xml:space="preserve"> </w:t>
      </w:r>
      <w:r w:rsidRPr="00676805">
        <w:rPr>
          <w:sz w:val="20"/>
          <w:szCs w:val="20"/>
        </w:rPr>
        <w:t xml:space="preserve">In a creative classroom, students are doing more </w:t>
      </w:r>
      <w:r w:rsidRPr="00676805">
        <w:rPr>
          <w:b/>
          <w:bCs/>
          <w:sz w:val="20"/>
          <w:szCs w:val="20"/>
        </w:rPr>
        <w:t>than just learning</w:t>
      </w:r>
      <w:r w:rsidRPr="00676805">
        <w:rPr>
          <w:sz w:val="20"/>
          <w:szCs w:val="20"/>
        </w:rPr>
        <w:t xml:space="preserve"> the curricular content and teachers are doing </w:t>
      </w:r>
      <w:r w:rsidRPr="00676805">
        <w:rPr>
          <w:b/>
          <w:bCs/>
          <w:sz w:val="20"/>
          <w:szCs w:val="20"/>
        </w:rPr>
        <w:t>more than just teaching</w:t>
      </w:r>
      <w:r w:rsidRPr="00676805">
        <w:rPr>
          <w:sz w:val="20"/>
          <w:szCs w:val="20"/>
        </w:rPr>
        <w:t xml:space="preserve"> the content.</w:t>
      </w:r>
      <w:r w:rsidR="005B51F7" w:rsidRPr="00676805">
        <w:rPr>
          <w:sz w:val="20"/>
          <w:szCs w:val="20"/>
        </w:rPr>
        <w:t xml:space="preserve"> </w:t>
      </w:r>
      <w:r w:rsidR="005B51F7" w:rsidRPr="00676805">
        <w:rPr>
          <w:sz w:val="20"/>
          <w:szCs w:val="20"/>
        </w:rPr>
        <w:t>(Riverside/Disney)</w:t>
      </w:r>
    </w:p>
    <w:p w:rsidR="00000000" w:rsidRPr="00676805" w:rsidRDefault="00E71AC0" w:rsidP="00676805">
      <w:pPr>
        <w:rPr>
          <w:sz w:val="20"/>
          <w:szCs w:val="20"/>
        </w:rPr>
      </w:pPr>
      <w:r w:rsidRPr="00676805">
        <w:rPr>
          <w:sz w:val="20"/>
          <w:szCs w:val="20"/>
        </w:rPr>
        <w:t xml:space="preserve">In creative classrooms, you will see </w:t>
      </w:r>
      <w:r w:rsidRPr="00676805">
        <w:rPr>
          <w:b/>
          <w:bCs/>
          <w:sz w:val="20"/>
          <w:szCs w:val="20"/>
        </w:rPr>
        <w:t>teachers taking risks</w:t>
      </w:r>
      <w:r w:rsidRPr="00676805">
        <w:rPr>
          <w:sz w:val="20"/>
          <w:szCs w:val="20"/>
        </w:rPr>
        <w:t xml:space="preserve"> and </w:t>
      </w:r>
      <w:r w:rsidRPr="00676805">
        <w:rPr>
          <w:b/>
          <w:bCs/>
          <w:sz w:val="20"/>
          <w:szCs w:val="20"/>
        </w:rPr>
        <w:t>students encouraged to think</w:t>
      </w:r>
      <w:r w:rsidRPr="00676805">
        <w:rPr>
          <w:sz w:val="20"/>
          <w:szCs w:val="20"/>
        </w:rPr>
        <w:t xml:space="preserve"> for themselves and develop original responses to the</w:t>
      </w:r>
      <w:r w:rsidRPr="00676805">
        <w:rPr>
          <w:sz w:val="20"/>
          <w:szCs w:val="20"/>
        </w:rPr>
        <w:t xml:space="preserve"> curriculum</w:t>
      </w:r>
      <w:r w:rsidR="00676805">
        <w:rPr>
          <w:sz w:val="20"/>
          <w:szCs w:val="20"/>
        </w:rPr>
        <w:t>.</w:t>
      </w:r>
      <w:r w:rsidR="00676805" w:rsidRPr="00676805">
        <w:rPr>
          <w:sz w:val="20"/>
          <w:szCs w:val="20"/>
        </w:rPr>
        <w:t xml:space="preserve"> </w:t>
      </w:r>
      <w:r w:rsidR="00676805" w:rsidRPr="00676805">
        <w:rPr>
          <w:sz w:val="20"/>
          <w:szCs w:val="20"/>
        </w:rPr>
        <w:t xml:space="preserve">It is not just the physical environment but the </w:t>
      </w:r>
      <w:r w:rsidR="00676805" w:rsidRPr="00676805">
        <w:rPr>
          <w:b/>
          <w:bCs/>
          <w:sz w:val="20"/>
          <w:szCs w:val="20"/>
        </w:rPr>
        <w:t>mental environment</w:t>
      </w:r>
      <w:r w:rsidR="00676805" w:rsidRPr="00676805">
        <w:rPr>
          <w:sz w:val="20"/>
          <w:szCs w:val="20"/>
        </w:rPr>
        <w:t xml:space="preserve"> that really makes the class creative.</w:t>
      </w:r>
      <w:r w:rsidR="00676805">
        <w:rPr>
          <w:sz w:val="20"/>
          <w:szCs w:val="20"/>
        </w:rPr>
        <w:t xml:space="preserve"> </w:t>
      </w:r>
      <w:r w:rsidR="00676805" w:rsidRPr="00676805">
        <w:rPr>
          <w:sz w:val="20"/>
          <w:szCs w:val="20"/>
        </w:rPr>
        <w:t>M</w:t>
      </w:r>
      <w:r w:rsidRPr="00676805">
        <w:rPr>
          <w:sz w:val="20"/>
          <w:szCs w:val="20"/>
        </w:rPr>
        <w:t xml:space="preserve">ost creative acts tend to involve both </w:t>
      </w:r>
      <w:r w:rsidRPr="00676805">
        <w:rPr>
          <w:b/>
          <w:bCs/>
          <w:sz w:val="20"/>
          <w:szCs w:val="20"/>
        </w:rPr>
        <w:t>problem finding</w:t>
      </w:r>
      <w:r w:rsidRPr="00676805">
        <w:rPr>
          <w:sz w:val="20"/>
          <w:szCs w:val="20"/>
        </w:rPr>
        <w:t xml:space="preserve"> and </w:t>
      </w:r>
      <w:r w:rsidRPr="00676805">
        <w:rPr>
          <w:b/>
          <w:bCs/>
          <w:sz w:val="20"/>
          <w:szCs w:val="20"/>
        </w:rPr>
        <w:t>problem solving.</w:t>
      </w:r>
      <w:r w:rsidR="005B51F7" w:rsidRPr="00676805">
        <w:rPr>
          <w:b/>
          <w:bCs/>
          <w:sz w:val="20"/>
          <w:szCs w:val="20"/>
        </w:rPr>
        <w:t xml:space="preserve"> </w:t>
      </w:r>
      <w:r w:rsidRPr="00676805">
        <w:rPr>
          <w:b/>
          <w:bCs/>
          <w:sz w:val="20"/>
          <w:szCs w:val="20"/>
        </w:rPr>
        <w:t xml:space="preserve">Problem finding </w:t>
      </w:r>
      <w:r w:rsidRPr="00676805">
        <w:rPr>
          <w:sz w:val="20"/>
          <w:szCs w:val="20"/>
        </w:rPr>
        <w:t xml:space="preserve">often entails looking at a situation from a new perspective and </w:t>
      </w:r>
      <w:r w:rsidRPr="00676805">
        <w:rPr>
          <w:b/>
          <w:bCs/>
          <w:sz w:val="20"/>
          <w:szCs w:val="20"/>
        </w:rPr>
        <w:t>problem solving</w:t>
      </w:r>
      <w:r w:rsidRPr="00676805">
        <w:rPr>
          <w:sz w:val="20"/>
          <w:szCs w:val="20"/>
        </w:rPr>
        <w:t xml:space="preserve"> occurs </w:t>
      </w:r>
      <w:r w:rsidRPr="00676805">
        <w:rPr>
          <w:sz w:val="20"/>
          <w:szCs w:val="20"/>
        </w:rPr>
        <w:t>when you apply innovative procedures and methods when there is no ready solution to fall back on.</w:t>
      </w:r>
      <w:r w:rsidR="005B51F7" w:rsidRPr="00676805">
        <w:rPr>
          <w:sz w:val="20"/>
          <w:szCs w:val="20"/>
        </w:rPr>
        <w:t xml:space="preserve"> </w:t>
      </w:r>
      <w:r w:rsidR="005B51F7" w:rsidRPr="00676805">
        <w:rPr>
          <w:sz w:val="20"/>
          <w:szCs w:val="20"/>
        </w:rPr>
        <w:t>(Riverside/Disney)</w:t>
      </w:r>
    </w:p>
    <w:p w:rsidR="005B51F7" w:rsidRPr="00676805" w:rsidRDefault="005B51F7" w:rsidP="00676805">
      <w:pPr>
        <w:rPr>
          <w:sz w:val="20"/>
          <w:szCs w:val="20"/>
        </w:rPr>
      </w:pPr>
      <w:r w:rsidRPr="00676805">
        <w:rPr>
          <w:sz w:val="20"/>
          <w:szCs w:val="20"/>
        </w:rPr>
        <w:t xml:space="preserve">Rather than accepting the mandated curriculum as a complete document, teachers in creative classrooms might ask themselves, “How can I situate these skills within a meaningful context?” </w:t>
      </w:r>
      <w:r w:rsidRPr="00676805">
        <w:rPr>
          <w:sz w:val="20"/>
          <w:szCs w:val="20"/>
        </w:rPr>
        <w:t>(Riverside/Disney)</w:t>
      </w:r>
    </w:p>
    <w:p w:rsidR="00000000" w:rsidRPr="00676805" w:rsidRDefault="00676805" w:rsidP="00676805">
      <w:pPr>
        <w:rPr>
          <w:sz w:val="20"/>
          <w:szCs w:val="20"/>
        </w:rPr>
      </w:pPr>
      <w:r>
        <w:rPr>
          <w:sz w:val="20"/>
          <w:szCs w:val="20"/>
        </w:rPr>
        <w:t>S</w:t>
      </w:r>
      <w:r w:rsidR="00E71AC0" w:rsidRPr="00676805">
        <w:rPr>
          <w:sz w:val="20"/>
          <w:szCs w:val="20"/>
        </w:rPr>
        <w:t>trategies that have been found in creative classrooms a</w:t>
      </w:r>
      <w:r w:rsidR="00E71AC0" w:rsidRPr="00676805">
        <w:rPr>
          <w:sz w:val="20"/>
          <w:szCs w:val="20"/>
        </w:rPr>
        <w:t>nd are generally recognized as effective teaching practices :</w:t>
      </w:r>
      <w:r w:rsidR="005B51F7" w:rsidRPr="00676805">
        <w:rPr>
          <w:sz w:val="20"/>
          <w:szCs w:val="20"/>
        </w:rPr>
        <w:t xml:space="preserve"> </w:t>
      </w:r>
      <w:r w:rsidR="00E71AC0" w:rsidRPr="00676805">
        <w:rPr>
          <w:sz w:val="20"/>
          <w:szCs w:val="20"/>
        </w:rPr>
        <w:t xml:space="preserve">Direct the teaching toward an </w:t>
      </w:r>
      <w:r w:rsidR="00E71AC0" w:rsidRPr="00676805">
        <w:rPr>
          <w:b/>
          <w:bCs/>
          <w:sz w:val="20"/>
          <w:szCs w:val="20"/>
        </w:rPr>
        <w:t>important learning goal</w:t>
      </w:r>
      <w:r w:rsidR="005B51F7" w:rsidRPr="00676805">
        <w:rPr>
          <w:b/>
          <w:bCs/>
          <w:sz w:val="20"/>
          <w:szCs w:val="20"/>
        </w:rPr>
        <w:t xml:space="preserve">; </w:t>
      </w:r>
      <w:r w:rsidR="00E71AC0" w:rsidRPr="00676805">
        <w:rPr>
          <w:sz w:val="20"/>
          <w:szCs w:val="20"/>
        </w:rPr>
        <w:t xml:space="preserve">Situate new learning within a </w:t>
      </w:r>
      <w:r w:rsidR="00E71AC0" w:rsidRPr="00676805">
        <w:rPr>
          <w:b/>
          <w:bCs/>
          <w:sz w:val="20"/>
          <w:szCs w:val="20"/>
        </w:rPr>
        <w:t>relevant context</w:t>
      </w:r>
      <w:r w:rsidR="00E71AC0" w:rsidRPr="00676805">
        <w:rPr>
          <w:sz w:val="20"/>
          <w:szCs w:val="20"/>
        </w:rPr>
        <w:t xml:space="preserve"> that motivates and helps s</w:t>
      </w:r>
      <w:r w:rsidR="00E71AC0" w:rsidRPr="00676805">
        <w:rPr>
          <w:sz w:val="20"/>
          <w:szCs w:val="20"/>
        </w:rPr>
        <w:t>tudents make connections</w:t>
      </w:r>
      <w:r w:rsidR="005B51F7" w:rsidRPr="00676805">
        <w:rPr>
          <w:sz w:val="20"/>
          <w:szCs w:val="20"/>
        </w:rPr>
        <w:t xml:space="preserve">; </w:t>
      </w:r>
      <w:r w:rsidR="00E71AC0" w:rsidRPr="00676805">
        <w:rPr>
          <w:b/>
          <w:bCs/>
          <w:sz w:val="20"/>
          <w:szCs w:val="20"/>
        </w:rPr>
        <w:t>Display enthusiasm</w:t>
      </w:r>
      <w:r w:rsidR="00E71AC0" w:rsidRPr="00676805">
        <w:rPr>
          <w:sz w:val="20"/>
          <w:szCs w:val="20"/>
        </w:rPr>
        <w:t xml:space="preserve"> for student ideas- model curiosity for learning</w:t>
      </w:r>
      <w:r w:rsidR="005B51F7" w:rsidRPr="00676805">
        <w:rPr>
          <w:sz w:val="20"/>
          <w:szCs w:val="20"/>
        </w:rPr>
        <w:t xml:space="preserve">; </w:t>
      </w:r>
      <w:r w:rsidR="00E71AC0" w:rsidRPr="00676805">
        <w:rPr>
          <w:sz w:val="20"/>
          <w:szCs w:val="20"/>
        </w:rPr>
        <w:t xml:space="preserve">Create </w:t>
      </w:r>
      <w:r w:rsidR="00E71AC0" w:rsidRPr="00676805">
        <w:rPr>
          <w:b/>
          <w:bCs/>
          <w:sz w:val="20"/>
          <w:szCs w:val="20"/>
        </w:rPr>
        <w:t>open ended situations</w:t>
      </w:r>
      <w:r w:rsidR="00E71AC0" w:rsidRPr="00676805">
        <w:rPr>
          <w:sz w:val="20"/>
          <w:szCs w:val="20"/>
        </w:rPr>
        <w:t xml:space="preserve"> in which multiple responses are appropriate</w:t>
      </w:r>
      <w:r w:rsidR="005B51F7" w:rsidRPr="00676805">
        <w:rPr>
          <w:sz w:val="20"/>
          <w:szCs w:val="20"/>
        </w:rPr>
        <w:t xml:space="preserve">; </w:t>
      </w:r>
      <w:r w:rsidR="00E71AC0" w:rsidRPr="00676805">
        <w:rPr>
          <w:b/>
          <w:bCs/>
          <w:sz w:val="20"/>
          <w:szCs w:val="20"/>
        </w:rPr>
        <w:t>Offer controversial issues</w:t>
      </w:r>
      <w:r w:rsidR="00E71AC0" w:rsidRPr="00676805">
        <w:rPr>
          <w:sz w:val="20"/>
          <w:szCs w:val="20"/>
        </w:rPr>
        <w:t xml:space="preserve"> that force students to challenge</w:t>
      </w:r>
      <w:r w:rsidR="005B51F7" w:rsidRPr="00676805">
        <w:rPr>
          <w:sz w:val="20"/>
          <w:szCs w:val="20"/>
        </w:rPr>
        <w:t xml:space="preserve"> and grapple with their beliefs; </w:t>
      </w:r>
      <w:r w:rsidR="00E71AC0" w:rsidRPr="00676805">
        <w:rPr>
          <w:b/>
          <w:bCs/>
          <w:sz w:val="20"/>
          <w:szCs w:val="20"/>
        </w:rPr>
        <w:t>Foster student autonomy</w:t>
      </w:r>
      <w:r w:rsidR="00E71AC0" w:rsidRPr="00676805">
        <w:rPr>
          <w:sz w:val="20"/>
          <w:szCs w:val="20"/>
        </w:rPr>
        <w:t xml:space="preserve">- encourage </w:t>
      </w:r>
      <w:proofErr w:type="spellStart"/>
      <w:r w:rsidR="00E71AC0" w:rsidRPr="00676805">
        <w:rPr>
          <w:sz w:val="20"/>
          <w:szCs w:val="20"/>
        </w:rPr>
        <w:t>self initiated</w:t>
      </w:r>
      <w:proofErr w:type="spellEnd"/>
      <w:r w:rsidR="00E71AC0" w:rsidRPr="00676805">
        <w:rPr>
          <w:sz w:val="20"/>
          <w:szCs w:val="20"/>
        </w:rPr>
        <w:t xml:space="preserve"> projects</w:t>
      </w:r>
      <w:r w:rsidR="005B51F7" w:rsidRPr="00676805">
        <w:rPr>
          <w:sz w:val="20"/>
          <w:szCs w:val="20"/>
        </w:rPr>
        <w:t xml:space="preserve"> </w:t>
      </w:r>
      <w:r w:rsidR="005B51F7" w:rsidRPr="00676805">
        <w:rPr>
          <w:sz w:val="20"/>
          <w:szCs w:val="20"/>
        </w:rPr>
        <w:t>(Riverside/Disney)</w:t>
      </w:r>
    </w:p>
    <w:p w:rsidR="005B51F7" w:rsidRPr="00676805" w:rsidRDefault="00676805" w:rsidP="00676805">
      <w:pPr>
        <w:rPr>
          <w:sz w:val="20"/>
          <w:szCs w:val="20"/>
        </w:rPr>
      </w:pPr>
      <w:r w:rsidRPr="00676805">
        <w:rPr>
          <w:sz w:val="20"/>
          <w:szCs w:val="20"/>
        </w:rPr>
        <w:t>Cr</w:t>
      </w:r>
      <w:r w:rsidRPr="00676805">
        <w:rPr>
          <w:sz w:val="20"/>
          <w:szCs w:val="20"/>
        </w:rPr>
        <w:t xml:space="preserve">eativity may be seen as a complex process of informational processing within a given framework, or, as Margaret </w:t>
      </w:r>
      <w:proofErr w:type="spellStart"/>
      <w:r w:rsidRPr="00676805">
        <w:rPr>
          <w:sz w:val="20"/>
          <w:szCs w:val="20"/>
        </w:rPr>
        <w:t>Boden</w:t>
      </w:r>
      <w:proofErr w:type="spellEnd"/>
      <w:r w:rsidRPr="00676805">
        <w:rPr>
          <w:sz w:val="20"/>
          <w:szCs w:val="20"/>
        </w:rPr>
        <w:t xml:space="preserve"> has termed it, "conceptual space." It is in the context of such frameworks that the process of managing information makes sense. The framework offers the </w:t>
      </w:r>
      <w:proofErr w:type="gramStart"/>
      <w:r w:rsidRPr="00676805">
        <w:rPr>
          <w:sz w:val="20"/>
          <w:szCs w:val="20"/>
        </w:rPr>
        <w:t>possibilities</w:t>
      </w:r>
      <w:proofErr w:type="gramEnd"/>
      <w:r w:rsidRPr="00676805">
        <w:rPr>
          <w:sz w:val="20"/>
          <w:szCs w:val="20"/>
        </w:rPr>
        <w:t xml:space="preserve"> within which information can be combined and separated, grouped and </w:t>
      </w:r>
      <w:r w:rsidRPr="00676805">
        <w:rPr>
          <w:sz w:val="20"/>
          <w:szCs w:val="20"/>
        </w:rPr>
        <w:t>regrouped, and</w:t>
      </w:r>
      <w:r w:rsidRPr="00676805">
        <w:rPr>
          <w:sz w:val="20"/>
          <w:szCs w:val="20"/>
        </w:rPr>
        <w:t xml:space="preserve"> may be seen to define the boundaries of that which makes sense both within the space and at its parameters. </w:t>
      </w:r>
      <w:proofErr w:type="spellStart"/>
      <w:r w:rsidRPr="00676805">
        <w:rPr>
          <w:sz w:val="20"/>
          <w:szCs w:val="20"/>
        </w:rPr>
        <w:t>Boden</w:t>
      </w:r>
      <w:proofErr w:type="spellEnd"/>
      <w:r w:rsidRPr="00676805">
        <w:rPr>
          <w:sz w:val="20"/>
          <w:szCs w:val="20"/>
        </w:rPr>
        <w:t xml:space="preserve"> suggests that we can, by playing around with the variables within a "conceptual space," be creative. We can generate multiple possibilities in terms of meaningful articulations. We can also aspire to a more fundamental level of creative thought </w:t>
      </w:r>
      <w:proofErr w:type="spellStart"/>
      <w:r w:rsidRPr="00676805">
        <w:rPr>
          <w:sz w:val="20"/>
          <w:szCs w:val="20"/>
        </w:rPr>
        <w:t>oraction</w:t>
      </w:r>
      <w:proofErr w:type="spellEnd"/>
      <w:r w:rsidRPr="00676805">
        <w:rPr>
          <w:sz w:val="20"/>
          <w:szCs w:val="20"/>
        </w:rPr>
        <w:t xml:space="preserve"> by engaging in the high-risk process of challenging the very rules that support the coherence of the space itself. In other words we can think, hypothesize or "play" at the boundaries of sense. This account seems to explain both the gradual process of creative development in the arts and sciences as well as the dramatic transformations that we observe in the history of intellectual and cultural development.</w:t>
      </w:r>
      <w:r w:rsidRPr="00676805">
        <w:rPr>
          <w:sz w:val="20"/>
          <w:szCs w:val="20"/>
        </w:rPr>
        <w:t xml:space="preserve"> – Mike Radford</w:t>
      </w:r>
    </w:p>
    <w:sectPr w:rsidR="005B51F7" w:rsidRPr="00676805" w:rsidSect="00676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53E9"/>
    <w:multiLevelType w:val="hybridMultilevel"/>
    <w:tmpl w:val="9C4A4F80"/>
    <w:lvl w:ilvl="0" w:tplc="6B80A796">
      <w:start w:val="1"/>
      <w:numFmt w:val="bullet"/>
      <w:lvlText w:val=""/>
      <w:lvlJc w:val="left"/>
      <w:pPr>
        <w:tabs>
          <w:tab w:val="num" w:pos="720"/>
        </w:tabs>
        <w:ind w:left="720" w:hanging="360"/>
      </w:pPr>
      <w:rPr>
        <w:rFonts w:ascii="Wingdings" w:hAnsi="Wingdings" w:hint="default"/>
      </w:rPr>
    </w:lvl>
    <w:lvl w:ilvl="1" w:tplc="970ADC7C" w:tentative="1">
      <w:start w:val="1"/>
      <w:numFmt w:val="bullet"/>
      <w:lvlText w:val=""/>
      <w:lvlJc w:val="left"/>
      <w:pPr>
        <w:tabs>
          <w:tab w:val="num" w:pos="1440"/>
        </w:tabs>
        <w:ind w:left="1440" w:hanging="360"/>
      </w:pPr>
      <w:rPr>
        <w:rFonts w:ascii="Wingdings" w:hAnsi="Wingdings" w:hint="default"/>
      </w:rPr>
    </w:lvl>
    <w:lvl w:ilvl="2" w:tplc="25440886" w:tentative="1">
      <w:start w:val="1"/>
      <w:numFmt w:val="bullet"/>
      <w:lvlText w:val=""/>
      <w:lvlJc w:val="left"/>
      <w:pPr>
        <w:tabs>
          <w:tab w:val="num" w:pos="2160"/>
        </w:tabs>
        <w:ind w:left="2160" w:hanging="360"/>
      </w:pPr>
      <w:rPr>
        <w:rFonts w:ascii="Wingdings" w:hAnsi="Wingdings" w:hint="default"/>
      </w:rPr>
    </w:lvl>
    <w:lvl w:ilvl="3" w:tplc="7E90E4E4" w:tentative="1">
      <w:start w:val="1"/>
      <w:numFmt w:val="bullet"/>
      <w:lvlText w:val=""/>
      <w:lvlJc w:val="left"/>
      <w:pPr>
        <w:tabs>
          <w:tab w:val="num" w:pos="2880"/>
        </w:tabs>
        <w:ind w:left="2880" w:hanging="360"/>
      </w:pPr>
      <w:rPr>
        <w:rFonts w:ascii="Wingdings" w:hAnsi="Wingdings" w:hint="default"/>
      </w:rPr>
    </w:lvl>
    <w:lvl w:ilvl="4" w:tplc="B608C22C" w:tentative="1">
      <w:start w:val="1"/>
      <w:numFmt w:val="bullet"/>
      <w:lvlText w:val=""/>
      <w:lvlJc w:val="left"/>
      <w:pPr>
        <w:tabs>
          <w:tab w:val="num" w:pos="3600"/>
        </w:tabs>
        <w:ind w:left="3600" w:hanging="360"/>
      </w:pPr>
      <w:rPr>
        <w:rFonts w:ascii="Wingdings" w:hAnsi="Wingdings" w:hint="default"/>
      </w:rPr>
    </w:lvl>
    <w:lvl w:ilvl="5" w:tplc="9B44F192" w:tentative="1">
      <w:start w:val="1"/>
      <w:numFmt w:val="bullet"/>
      <w:lvlText w:val=""/>
      <w:lvlJc w:val="left"/>
      <w:pPr>
        <w:tabs>
          <w:tab w:val="num" w:pos="4320"/>
        </w:tabs>
        <w:ind w:left="4320" w:hanging="360"/>
      </w:pPr>
      <w:rPr>
        <w:rFonts w:ascii="Wingdings" w:hAnsi="Wingdings" w:hint="default"/>
      </w:rPr>
    </w:lvl>
    <w:lvl w:ilvl="6" w:tplc="01D4761E" w:tentative="1">
      <w:start w:val="1"/>
      <w:numFmt w:val="bullet"/>
      <w:lvlText w:val=""/>
      <w:lvlJc w:val="left"/>
      <w:pPr>
        <w:tabs>
          <w:tab w:val="num" w:pos="5040"/>
        </w:tabs>
        <w:ind w:left="5040" w:hanging="360"/>
      </w:pPr>
      <w:rPr>
        <w:rFonts w:ascii="Wingdings" w:hAnsi="Wingdings" w:hint="default"/>
      </w:rPr>
    </w:lvl>
    <w:lvl w:ilvl="7" w:tplc="ED4C1356" w:tentative="1">
      <w:start w:val="1"/>
      <w:numFmt w:val="bullet"/>
      <w:lvlText w:val=""/>
      <w:lvlJc w:val="left"/>
      <w:pPr>
        <w:tabs>
          <w:tab w:val="num" w:pos="5760"/>
        </w:tabs>
        <w:ind w:left="5760" w:hanging="360"/>
      </w:pPr>
      <w:rPr>
        <w:rFonts w:ascii="Wingdings" w:hAnsi="Wingdings" w:hint="default"/>
      </w:rPr>
    </w:lvl>
    <w:lvl w:ilvl="8" w:tplc="2AEE55F0" w:tentative="1">
      <w:start w:val="1"/>
      <w:numFmt w:val="bullet"/>
      <w:lvlText w:val=""/>
      <w:lvlJc w:val="left"/>
      <w:pPr>
        <w:tabs>
          <w:tab w:val="num" w:pos="6480"/>
        </w:tabs>
        <w:ind w:left="6480" w:hanging="360"/>
      </w:pPr>
      <w:rPr>
        <w:rFonts w:ascii="Wingdings" w:hAnsi="Wingdings" w:hint="default"/>
      </w:rPr>
    </w:lvl>
  </w:abstractNum>
  <w:abstractNum w:abstractNumId="1">
    <w:nsid w:val="30F7253A"/>
    <w:multiLevelType w:val="hybridMultilevel"/>
    <w:tmpl w:val="98AA3CF6"/>
    <w:lvl w:ilvl="0" w:tplc="2FD6AA76">
      <w:start w:val="1"/>
      <w:numFmt w:val="bullet"/>
      <w:lvlText w:val=""/>
      <w:lvlJc w:val="left"/>
      <w:pPr>
        <w:tabs>
          <w:tab w:val="num" w:pos="720"/>
        </w:tabs>
        <w:ind w:left="720" w:hanging="360"/>
      </w:pPr>
      <w:rPr>
        <w:rFonts w:ascii="Wingdings" w:hAnsi="Wingdings" w:hint="default"/>
      </w:rPr>
    </w:lvl>
    <w:lvl w:ilvl="1" w:tplc="243EB556" w:tentative="1">
      <w:start w:val="1"/>
      <w:numFmt w:val="bullet"/>
      <w:lvlText w:val=""/>
      <w:lvlJc w:val="left"/>
      <w:pPr>
        <w:tabs>
          <w:tab w:val="num" w:pos="1440"/>
        </w:tabs>
        <w:ind w:left="1440" w:hanging="360"/>
      </w:pPr>
      <w:rPr>
        <w:rFonts w:ascii="Wingdings" w:hAnsi="Wingdings" w:hint="default"/>
      </w:rPr>
    </w:lvl>
    <w:lvl w:ilvl="2" w:tplc="470E3ACA" w:tentative="1">
      <w:start w:val="1"/>
      <w:numFmt w:val="bullet"/>
      <w:lvlText w:val=""/>
      <w:lvlJc w:val="left"/>
      <w:pPr>
        <w:tabs>
          <w:tab w:val="num" w:pos="2160"/>
        </w:tabs>
        <w:ind w:left="2160" w:hanging="360"/>
      </w:pPr>
      <w:rPr>
        <w:rFonts w:ascii="Wingdings" w:hAnsi="Wingdings" w:hint="default"/>
      </w:rPr>
    </w:lvl>
    <w:lvl w:ilvl="3" w:tplc="A2EE1E70" w:tentative="1">
      <w:start w:val="1"/>
      <w:numFmt w:val="bullet"/>
      <w:lvlText w:val=""/>
      <w:lvlJc w:val="left"/>
      <w:pPr>
        <w:tabs>
          <w:tab w:val="num" w:pos="2880"/>
        </w:tabs>
        <w:ind w:left="2880" w:hanging="360"/>
      </w:pPr>
      <w:rPr>
        <w:rFonts w:ascii="Wingdings" w:hAnsi="Wingdings" w:hint="default"/>
      </w:rPr>
    </w:lvl>
    <w:lvl w:ilvl="4" w:tplc="289AF594" w:tentative="1">
      <w:start w:val="1"/>
      <w:numFmt w:val="bullet"/>
      <w:lvlText w:val=""/>
      <w:lvlJc w:val="left"/>
      <w:pPr>
        <w:tabs>
          <w:tab w:val="num" w:pos="3600"/>
        </w:tabs>
        <w:ind w:left="3600" w:hanging="360"/>
      </w:pPr>
      <w:rPr>
        <w:rFonts w:ascii="Wingdings" w:hAnsi="Wingdings" w:hint="default"/>
      </w:rPr>
    </w:lvl>
    <w:lvl w:ilvl="5" w:tplc="C8887C6E" w:tentative="1">
      <w:start w:val="1"/>
      <w:numFmt w:val="bullet"/>
      <w:lvlText w:val=""/>
      <w:lvlJc w:val="left"/>
      <w:pPr>
        <w:tabs>
          <w:tab w:val="num" w:pos="4320"/>
        </w:tabs>
        <w:ind w:left="4320" w:hanging="360"/>
      </w:pPr>
      <w:rPr>
        <w:rFonts w:ascii="Wingdings" w:hAnsi="Wingdings" w:hint="default"/>
      </w:rPr>
    </w:lvl>
    <w:lvl w:ilvl="6" w:tplc="EBB63CFC" w:tentative="1">
      <w:start w:val="1"/>
      <w:numFmt w:val="bullet"/>
      <w:lvlText w:val=""/>
      <w:lvlJc w:val="left"/>
      <w:pPr>
        <w:tabs>
          <w:tab w:val="num" w:pos="5040"/>
        </w:tabs>
        <w:ind w:left="5040" w:hanging="360"/>
      </w:pPr>
      <w:rPr>
        <w:rFonts w:ascii="Wingdings" w:hAnsi="Wingdings" w:hint="default"/>
      </w:rPr>
    </w:lvl>
    <w:lvl w:ilvl="7" w:tplc="160AD632" w:tentative="1">
      <w:start w:val="1"/>
      <w:numFmt w:val="bullet"/>
      <w:lvlText w:val=""/>
      <w:lvlJc w:val="left"/>
      <w:pPr>
        <w:tabs>
          <w:tab w:val="num" w:pos="5760"/>
        </w:tabs>
        <w:ind w:left="5760" w:hanging="360"/>
      </w:pPr>
      <w:rPr>
        <w:rFonts w:ascii="Wingdings" w:hAnsi="Wingdings" w:hint="default"/>
      </w:rPr>
    </w:lvl>
    <w:lvl w:ilvl="8" w:tplc="ECAE6E50" w:tentative="1">
      <w:start w:val="1"/>
      <w:numFmt w:val="bullet"/>
      <w:lvlText w:val=""/>
      <w:lvlJc w:val="left"/>
      <w:pPr>
        <w:tabs>
          <w:tab w:val="num" w:pos="6480"/>
        </w:tabs>
        <w:ind w:left="6480" w:hanging="360"/>
      </w:pPr>
      <w:rPr>
        <w:rFonts w:ascii="Wingdings" w:hAnsi="Wingdings" w:hint="default"/>
      </w:rPr>
    </w:lvl>
  </w:abstractNum>
  <w:abstractNum w:abstractNumId="2">
    <w:nsid w:val="3DF82183"/>
    <w:multiLevelType w:val="hybridMultilevel"/>
    <w:tmpl w:val="C6460D82"/>
    <w:lvl w:ilvl="0" w:tplc="6EFADE86">
      <w:start w:val="1"/>
      <w:numFmt w:val="bullet"/>
      <w:lvlText w:val=""/>
      <w:lvlJc w:val="left"/>
      <w:pPr>
        <w:tabs>
          <w:tab w:val="num" w:pos="720"/>
        </w:tabs>
        <w:ind w:left="720" w:hanging="360"/>
      </w:pPr>
      <w:rPr>
        <w:rFonts w:ascii="Wingdings" w:hAnsi="Wingdings" w:hint="default"/>
      </w:rPr>
    </w:lvl>
    <w:lvl w:ilvl="1" w:tplc="4B4AD584" w:tentative="1">
      <w:start w:val="1"/>
      <w:numFmt w:val="bullet"/>
      <w:lvlText w:val=""/>
      <w:lvlJc w:val="left"/>
      <w:pPr>
        <w:tabs>
          <w:tab w:val="num" w:pos="1440"/>
        </w:tabs>
        <w:ind w:left="1440" w:hanging="360"/>
      </w:pPr>
      <w:rPr>
        <w:rFonts w:ascii="Wingdings" w:hAnsi="Wingdings" w:hint="default"/>
      </w:rPr>
    </w:lvl>
    <w:lvl w:ilvl="2" w:tplc="A63E03D4" w:tentative="1">
      <w:start w:val="1"/>
      <w:numFmt w:val="bullet"/>
      <w:lvlText w:val=""/>
      <w:lvlJc w:val="left"/>
      <w:pPr>
        <w:tabs>
          <w:tab w:val="num" w:pos="2160"/>
        </w:tabs>
        <w:ind w:left="2160" w:hanging="360"/>
      </w:pPr>
      <w:rPr>
        <w:rFonts w:ascii="Wingdings" w:hAnsi="Wingdings" w:hint="default"/>
      </w:rPr>
    </w:lvl>
    <w:lvl w:ilvl="3" w:tplc="3A22BB52" w:tentative="1">
      <w:start w:val="1"/>
      <w:numFmt w:val="bullet"/>
      <w:lvlText w:val=""/>
      <w:lvlJc w:val="left"/>
      <w:pPr>
        <w:tabs>
          <w:tab w:val="num" w:pos="2880"/>
        </w:tabs>
        <w:ind w:left="2880" w:hanging="360"/>
      </w:pPr>
      <w:rPr>
        <w:rFonts w:ascii="Wingdings" w:hAnsi="Wingdings" w:hint="default"/>
      </w:rPr>
    </w:lvl>
    <w:lvl w:ilvl="4" w:tplc="C6C863A4" w:tentative="1">
      <w:start w:val="1"/>
      <w:numFmt w:val="bullet"/>
      <w:lvlText w:val=""/>
      <w:lvlJc w:val="left"/>
      <w:pPr>
        <w:tabs>
          <w:tab w:val="num" w:pos="3600"/>
        </w:tabs>
        <w:ind w:left="3600" w:hanging="360"/>
      </w:pPr>
      <w:rPr>
        <w:rFonts w:ascii="Wingdings" w:hAnsi="Wingdings" w:hint="default"/>
      </w:rPr>
    </w:lvl>
    <w:lvl w:ilvl="5" w:tplc="12D61982" w:tentative="1">
      <w:start w:val="1"/>
      <w:numFmt w:val="bullet"/>
      <w:lvlText w:val=""/>
      <w:lvlJc w:val="left"/>
      <w:pPr>
        <w:tabs>
          <w:tab w:val="num" w:pos="4320"/>
        </w:tabs>
        <w:ind w:left="4320" w:hanging="360"/>
      </w:pPr>
      <w:rPr>
        <w:rFonts w:ascii="Wingdings" w:hAnsi="Wingdings" w:hint="default"/>
      </w:rPr>
    </w:lvl>
    <w:lvl w:ilvl="6" w:tplc="FACAD3EE" w:tentative="1">
      <w:start w:val="1"/>
      <w:numFmt w:val="bullet"/>
      <w:lvlText w:val=""/>
      <w:lvlJc w:val="left"/>
      <w:pPr>
        <w:tabs>
          <w:tab w:val="num" w:pos="5040"/>
        </w:tabs>
        <w:ind w:left="5040" w:hanging="360"/>
      </w:pPr>
      <w:rPr>
        <w:rFonts w:ascii="Wingdings" w:hAnsi="Wingdings" w:hint="default"/>
      </w:rPr>
    </w:lvl>
    <w:lvl w:ilvl="7" w:tplc="FCEA6848" w:tentative="1">
      <w:start w:val="1"/>
      <w:numFmt w:val="bullet"/>
      <w:lvlText w:val=""/>
      <w:lvlJc w:val="left"/>
      <w:pPr>
        <w:tabs>
          <w:tab w:val="num" w:pos="5760"/>
        </w:tabs>
        <w:ind w:left="5760" w:hanging="360"/>
      </w:pPr>
      <w:rPr>
        <w:rFonts w:ascii="Wingdings" w:hAnsi="Wingdings" w:hint="default"/>
      </w:rPr>
    </w:lvl>
    <w:lvl w:ilvl="8" w:tplc="080C0904" w:tentative="1">
      <w:start w:val="1"/>
      <w:numFmt w:val="bullet"/>
      <w:lvlText w:val=""/>
      <w:lvlJc w:val="left"/>
      <w:pPr>
        <w:tabs>
          <w:tab w:val="num" w:pos="6480"/>
        </w:tabs>
        <w:ind w:left="6480" w:hanging="360"/>
      </w:pPr>
      <w:rPr>
        <w:rFonts w:ascii="Wingdings" w:hAnsi="Wingdings" w:hint="default"/>
      </w:rPr>
    </w:lvl>
  </w:abstractNum>
  <w:abstractNum w:abstractNumId="3">
    <w:nsid w:val="77BA6AB1"/>
    <w:multiLevelType w:val="hybridMultilevel"/>
    <w:tmpl w:val="87FC5CA2"/>
    <w:lvl w:ilvl="0" w:tplc="1FF08A80">
      <w:start w:val="1"/>
      <w:numFmt w:val="bullet"/>
      <w:lvlText w:val=""/>
      <w:lvlJc w:val="left"/>
      <w:pPr>
        <w:tabs>
          <w:tab w:val="num" w:pos="720"/>
        </w:tabs>
        <w:ind w:left="720" w:hanging="360"/>
      </w:pPr>
      <w:rPr>
        <w:rFonts w:ascii="Wingdings" w:hAnsi="Wingdings" w:hint="default"/>
      </w:rPr>
    </w:lvl>
    <w:lvl w:ilvl="1" w:tplc="BDB0B4BE" w:tentative="1">
      <w:start w:val="1"/>
      <w:numFmt w:val="bullet"/>
      <w:lvlText w:val=""/>
      <w:lvlJc w:val="left"/>
      <w:pPr>
        <w:tabs>
          <w:tab w:val="num" w:pos="1440"/>
        </w:tabs>
        <w:ind w:left="1440" w:hanging="360"/>
      </w:pPr>
      <w:rPr>
        <w:rFonts w:ascii="Wingdings" w:hAnsi="Wingdings" w:hint="default"/>
      </w:rPr>
    </w:lvl>
    <w:lvl w:ilvl="2" w:tplc="5DB2E29A" w:tentative="1">
      <w:start w:val="1"/>
      <w:numFmt w:val="bullet"/>
      <w:lvlText w:val=""/>
      <w:lvlJc w:val="left"/>
      <w:pPr>
        <w:tabs>
          <w:tab w:val="num" w:pos="2160"/>
        </w:tabs>
        <w:ind w:left="2160" w:hanging="360"/>
      </w:pPr>
      <w:rPr>
        <w:rFonts w:ascii="Wingdings" w:hAnsi="Wingdings" w:hint="default"/>
      </w:rPr>
    </w:lvl>
    <w:lvl w:ilvl="3" w:tplc="D76AB0C2" w:tentative="1">
      <w:start w:val="1"/>
      <w:numFmt w:val="bullet"/>
      <w:lvlText w:val=""/>
      <w:lvlJc w:val="left"/>
      <w:pPr>
        <w:tabs>
          <w:tab w:val="num" w:pos="2880"/>
        </w:tabs>
        <w:ind w:left="2880" w:hanging="360"/>
      </w:pPr>
      <w:rPr>
        <w:rFonts w:ascii="Wingdings" w:hAnsi="Wingdings" w:hint="default"/>
      </w:rPr>
    </w:lvl>
    <w:lvl w:ilvl="4" w:tplc="AD900444" w:tentative="1">
      <w:start w:val="1"/>
      <w:numFmt w:val="bullet"/>
      <w:lvlText w:val=""/>
      <w:lvlJc w:val="left"/>
      <w:pPr>
        <w:tabs>
          <w:tab w:val="num" w:pos="3600"/>
        </w:tabs>
        <w:ind w:left="3600" w:hanging="360"/>
      </w:pPr>
      <w:rPr>
        <w:rFonts w:ascii="Wingdings" w:hAnsi="Wingdings" w:hint="default"/>
      </w:rPr>
    </w:lvl>
    <w:lvl w:ilvl="5" w:tplc="1E54038C" w:tentative="1">
      <w:start w:val="1"/>
      <w:numFmt w:val="bullet"/>
      <w:lvlText w:val=""/>
      <w:lvlJc w:val="left"/>
      <w:pPr>
        <w:tabs>
          <w:tab w:val="num" w:pos="4320"/>
        </w:tabs>
        <w:ind w:left="4320" w:hanging="360"/>
      </w:pPr>
      <w:rPr>
        <w:rFonts w:ascii="Wingdings" w:hAnsi="Wingdings" w:hint="default"/>
      </w:rPr>
    </w:lvl>
    <w:lvl w:ilvl="6" w:tplc="5C464898" w:tentative="1">
      <w:start w:val="1"/>
      <w:numFmt w:val="bullet"/>
      <w:lvlText w:val=""/>
      <w:lvlJc w:val="left"/>
      <w:pPr>
        <w:tabs>
          <w:tab w:val="num" w:pos="5040"/>
        </w:tabs>
        <w:ind w:left="5040" w:hanging="360"/>
      </w:pPr>
      <w:rPr>
        <w:rFonts w:ascii="Wingdings" w:hAnsi="Wingdings" w:hint="default"/>
      </w:rPr>
    </w:lvl>
    <w:lvl w:ilvl="7" w:tplc="5D0A9AF4" w:tentative="1">
      <w:start w:val="1"/>
      <w:numFmt w:val="bullet"/>
      <w:lvlText w:val=""/>
      <w:lvlJc w:val="left"/>
      <w:pPr>
        <w:tabs>
          <w:tab w:val="num" w:pos="5760"/>
        </w:tabs>
        <w:ind w:left="5760" w:hanging="360"/>
      </w:pPr>
      <w:rPr>
        <w:rFonts w:ascii="Wingdings" w:hAnsi="Wingdings" w:hint="default"/>
      </w:rPr>
    </w:lvl>
    <w:lvl w:ilvl="8" w:tplc="1338C70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D1"/>
    <w:rsid w:val="00134ED1"/>
    <w:rsid w:val="005B51F7"/>
    <w:rsid w:val="00676805"/>
    <w:rsid w:val="009F596A"/>
    <w:rsid w:val="00B04695"/>
    <w:rsid w:val="00E7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880">
      <w:bodyDiv w:val="1"/>
      <w:marLeft w:val="0"/>
      <w:marRight w:val="0"/>
      <w:marTop w:val="0"/>
      <w:marBottom w:val="0"/>
      <w:divBdr>
        <w:top w:val="none" w:sz="0" w:space="0" w:color="auto"/>
        <w:left w:val="none" w:sz="0" w:space="0" w:color="auto"/>
        <w:bottom w:val="none" w:sz="0" w:space="0" w:color="auto"/>
        <w:right w:val="none" w:sz="0" w:space="0" w:color="auto"/>
      </w:divBdr>
      <w:divsChild>
        <w:div w:id="1983265675">
          <w:marLeft w:val="547"/>
          <w:marRight w:val="0"/>
          <w:marTop w:val="115"/>
          <w:marBottom w:val="0"/>
          <w:divBdr>
            <w:top w:val="none" w:sz="0" w:space="0" w:color="auto"/>
            <w:left w:val="none" w:sz="0" w:space="0" w:color="auto"/>
            <w:bottom w:val="none" w:sz="0" w:space="0" w:color="auto"/>
            <w:right w:val="none" w:sz="0" w:space="0" w:color="auto"/>
          </w:divBdr>
        </w:div>
        <w:div w:id="1562986461">
          <w:marLeft w:val="547"/>
          <w:marRight w:val="0"/>
          <w:marTop w:val="115"/>
          <w:marBottom w:val="0"/>
          <w:divBdr>
            <w:top w:val="none" w:sz="0" w:space="0" w:color="auto"/>
            <w:left w:val="none" w:sz="0" w:space="0" w:color="auto"/>
            <w:bottom w:val="none" w:sz="0" w:space="0" w:color="auto"/>
            <w:right w:val="none" w:sz="0" w:space="0" w:color="auto"/>
          </w:divBdr>
        </w:div>
      </w:divsChild>
    </w:div>
    <w:div w:id="70081864">
      <w:bodyDiv w:val="1"/>
      <w:marLeft w:val="0"/>
      <w:marRight w:val="0"/>
      <w:marTop w:val="0"/>
      <w:marBottom w:val="0"/>
      <w:divBdr>
        <w:top w:val="none" w:sz="0" w:space="0" w:color="auto"/>
        <w:left w:val="none" w:sz="0" w:space="0" w:color="auto"/>
        <w:bottom w:val="none" w:sz="0" w:space="0" w:color="auto"/>
        <w:right w:val="none" w:sz="0" w:space="0" w:color="auto"/>
      </w:divBdr>
      <w:divsChild>
        <w:div w:id="1612777983">
          <w:marLeft w:val="547"/>
          <w:marRight w:val="0"/>
          <w:marTop w:val="115"/>
          <w:marBottom w:val="0"/>
          <w:divBdr>
            <w:top w:val="none" w:sz="0" w:space="0" w:color="auto"/>
            <w:left w:val="none" w:sz="0" w:space="0" w:color="auto"/>
            <w:bottom w:val="none" w:sz="0" w:space="0" w:color="auto"/>
            <w:right w:val="none" w:sz="0" w:space="0" w:color="auto"/>
          </w:divBdr>
        </w:div>
        <w:div w:id="1581716544">
          <w:marLeft w:val="547"/>
          <w:marRight w:val="0"/>
          <w:marTop w:val="115"/>
          <w:marBottom w:val="0"/>
          <w:divBdr>
            <w:top w:val="none" w:sz="0" w:space="0" w:color="auto"/>
            <w:left w:val="none" w:sz="0" w:space="0" w:color="auto"/>
            <w:bottom w:val="none" w:sz="0" w:space="0" w:color="auto"/>
            <w:right w:val="none" w:sz="0" w:space="0" w:color="auto"/>
          </w:divBdr>
        </w:div>
        <w:div w:id="1150639559">
          <w:marLeft w:val="547"/>
          <w:marRight w:val="0"/>
          <w:marTop w:val="115"/>
          <w:marBottom w:val="0"/>
          <w:divBdr>
            <w:top w:val="none" w:sz="0" w:space="0" w:color="auto"/>
            <w:left w:val="none" w:sz="0" w:space="0" w:color="auto"/>
            <w:bottom w:val="none" w:sz="0" w:space="0" w:color="auto"/>
            <w:right w:val="none" w:sz="0" w:space="0" w:color="auto"/>
          </w:divBdr>
        </w:div>
        <w:div w:id="453670175">
          <w:marLeft w:val="547"/>
          <w:marRight w:val="0"/>
          <w:marTop w:val="115"/>
          <w:marBottom w:val="0"/>
          <w:divBdr>
            <w:top w:val="none" w:sz="0" w:space="0" w:color="auto"/>
            <w:left w:val="none" w:sz="0" w:space="0" w:color="auto"/>
            <w:bottom w:val="none" w:sz="0" w:space="0" w:color="auto"/>
            <w:right w:val="none" w:sz="0" w:space="0" w:color="auto"/>
          </w:divBdr>
        </w:div>
        <w:div w:id="917249292">
          <w:marLeft w:val="547"/>
          <w:marRight w:val="0"/>
          <w:marTop w:val="115"/>
          <w:marBottom w:val="0"/>
          <w:divBdr>
            <w:top w:val="none" w:sz="0" w:space="0" w:color="auto"/>
            <w:left w:val="none" w:sz="0" w:space="0" w:color="auto"/>
            <w:bottom w:val="none" w:sz="0" w:space="0" w:color="auto"/>
            <w:right w:val="none" w:sz="0" w:space="0" w:color="auto"/>
          </w:divBdr>
        </w:div>
        <w:div w:id="799306371">
          <w:marLeft w:val="547"/>
          <w:marRight w:val="0"/>
          <w:marTop w:val="115"/>
          <w:marBottom w:val="0"/>
          <w:divBdr>
            <w:top w:val="none" w:sz="0" w:space="0" w:color="auto"/>
            <w:left w:val="none" w:sz="0" w:space="0" w:color="auto"/>
            <w:bottom w:val="none" w:sz="0" w:space="0" w:color="auto"/>
            <w:right w:val="none" w:sz="0" w:space="0" w:color="auto"/>
          </w:divBdr>
        </w:div>
        <w:div w:id="1966623165">
          <w:marLeft w:val="547"/>
          <w:marRight w:val="0"/>
          <w:marTop w:val="115"/>
          <w:marBottom w:val="0"/>
          <w:divBdr>
            <w:top w:val="none" w:sz="0" w:space="0" w:color="auto"/>
            <w:left w:val="none" w:sz="0" w:space="0" w:color="auto"/>
            <w:bottom w:val="none" w:sz="0" w:space="0" w:color="auto"/>
            <w:right w:val="none" w:sz="0" w:space="0" w:color="auto"/>
          </w:divBdr>
        </w:div>
      </w:divsChild>
    </w:div>
    <w:div w:id="1423799375">
      <w:bodyDiv w:val="1"/>
      <w:marLeft w:val="0"/>
      <w:marRight w:val="0"/>
      <w:marTop w:val="0"/>
      <w:marBottom w:val="0"/>
      <w:divBdr>
        <w:top w:val="none" w:sz="0" w:space="0" w:color="auto"/>
        <w:left w:val="none" w:sz="0" w:space="0" w:color="auto"/>
        <w:bottom w:val="none" w:sz="0" w:space="0" w:color="auto"/>
        <w:right w:val="none" w:sz="0" w:space="0" w:color="auto"/>
      </w:divBdr>
      <w:divsChild>
        <w:div w:id="460659690">
          <w:marLeft w:val="547"/>
          <w:marRight w:val="0"/>
          <w:marTop w:val="115"/>
          <w:marBottom w:val="0"/>
          <w:divBdr>
            <w:top w:val="none" w:sz="0" w:space="0" w:color="auto"/>
            <w:left w:val="none" w:sz="0" w:space="0" w:color="auto"/>
            <w:bottom w:val="none" w:sz="0" w:space="0" w:color="auto"/>
            <w:right w:val="none" w:sz="0" w:space="0" w:color="auto"/>
          </w:divBdr>
        </w:div>
        <w:div w:id="1535998997">
          <w:marLeft w:val="547"/>
          <w:marRight w:val="0"/>
          <w:marTop w:val="115"/>
          <w:marBottom w:val="0"/>
          <w:divBdr>
            <w:top w:val="none" w:sz="0" w:space="0" w:color="auto"/>
            <w:left w:val="none" w:sz="0" w:space="0" w:color="auto"/>
            <w:bottom w:val="none" w:sz="0" w:space="0" w:color="auto"/>
            <w:right w:val="none" w:sz="0" w:space="0" w:color="auto"/>
          </w:divBdr>
        </w:div>
      </w:divsChild>
    </w:div>
    <w:div w:id="2011172972">
      <w:bodyDiv w:val="1"/>
      <w:marLeft w:val="0"/>
      <w:marRight w:val="0"/>
      <w:marTop w:val="0"/>
      <w:marBottom w:val="0"/>
      <w:divBdr>
        <w:top w:val="none" w:sz="0" w:space="0" w:color="auto"/>
        <w:left w:val="none" w:sz="0" w:space="0" w:color="auto"/>
        <w:bottom w:val="none" w:sz="0" w:space="0" w:color="auto"/>
        <w:right w:val="none" w:sz="0" w:space="0" w:color="auto"/>
      </w:divBdr>
      <w:divsChild>
        <w:div w:id="1619411603">
          <w:marLeft w:val="547"/>
          <w:marRight w:val="0"/>
          <w:marTop w:val="115"/>
          <w:marBottom w:val="0"/>
          <w:divBdr>
            <w:top w:val="none" w:sz="0" w:space="0" w:color="auto"/>
            <w:left w:val="none" w:sz="0" w:space="0" w:color="auto"/>
            <w:bottom w:val="none" w:sz="0" w:space="0" w:color="auto"/>
            <w:right w:val="none" w:sz="0" w:space="0" w:color="auto"/>
          </w:divBdr>
        </w:div>
        <w:div w:id="1799374167">
          <w:marLeft w:val="547"/>
          <w:marRight w:val="0"/>
          <w:marTop w:val="115"/>
          <w:marBottom w:val="0"/>
          <w:divBdr>
            <w:top w:val="none" w:sz="0" w:space="0" w:color="auto"/>
            <w:left w:val="none" w:sz="0" w:space="0" w:color="auto"/>
            <w:bottom w:val="none" w:sz="0" w:space="0" w:color="auto"/>
            <w:right w:val="none" w:sz="0" w:space="0" w:color="auto"/>
          </w:divBdr>
        </w:div>
        <w:div w:id="20365434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2</cp:revision>
  <dcterms:created xsi:type="dcterms:W3CDTF">2013-02-02T02:09:00Z</dcterms:created>
  <dcterms:modified xsi:type="dcterms:W3CDTF">2013-02-02T02:41:00Z</dcterms:modified>
</cp:coreProperties>
</file>