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63706" w:rsidRPr="000425B1" w:rsidRDefault="00263706">
      <w:pPr>
        <w:rPr>
          <w:rFonts w:cstheme="minorHAnsi"/>
          <w:sz w:val="16"/>
          <w:szCs w:val="16"/>
        </w:rPr>
      </w:pPr>
      <w:bookmarkStart w:id="0" w:name="_GoBack"/>
      <w:bookmarkEnd w:id="0"/>
    </w:p>
    <w:tbl>
      <w:tblPr>
        <w:tblStyle w:val="TableGrid"/>
        <w:tblW w:w="1141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Layout w:type="fixed"/>
        <w:tblLook w:val="04A0"/>
      </w:tblPr>
      <w:tblGrid>
        <w:gridCol w:w="1260"/>
        <w:gridCol w:w="2250"/>
        <w:gridCol w:w="2195"/>
        <w:gridCol w:w="325"/>
        <w:gridCol w:w="990"/>
        <w:gridCol w:w="4390"/>
      </w:tblGrid>
      <w:tr w:rsidR="00263706" w:rsidRPr="005277D2">
        <w:trPr>
          <w:trHeight w:val="312"/>
          <w:jc w:val="center"/>
        </w:trPr>
        <w:tc>
          <w:tcPr>
            <w:tcW w:w="11410" w:type="dxa"/>
            <w:gridSpan w:val="6"/>
            <w:shd w:val="clear" w:color="auto" w:fill="DAEEF3" w:themeFill="accent5" w:themeFillTint="33"/>
          </w:tcPr>
          <w:p w:rsidR="00263706" w:rsidRPr="005277D2" w:rsidRDefault="00263706" w:rsidP="00263706">
            <w:pPr>
              <w:jc w:val="center"/>
              <w:rPr>
                <w:rFonts w:cstheme="minorHAnsi"/>
                <w:b/>
                <w:sz w:val="28"/>
                <w:szCs w:val="24"/>
              </w:rPr>
            </w:pPr>
            <w:r w:rsidRPr="005277D2">
              <w:rPr>
                <w:rFonts w:cstheme="minorHAnsi"/>
                <w:noProof/>
                <w:color w:val="333300"/>
                <w:sz w:val="32"/>
                <w:szCs w:val="48"/>
              </w:rPr>
              <w:drawing>
                <wp:anchor distT="0" distB="0" distL="114300" distR="114300" simplePos="0" relativeHeight="251658240" behindDoc="0" locked="0" layoutInCell="1" allowOverlap="1">
                  <wp:simplePos x="676275" y="428625"/>
                  <wp:positionH relativeFrom="margin">
                    <wp:align>right</wp:align>
                  </wp:positionH>
                  <wp:positionV relativeFrom="margin">
                    <wp:align>bottom</wp:align>
                  </wp:positionV>
                  <wp:extent cx="847090" cy="442595"/>
                  <wp:effectExtent l="0" t="0" r="0" b="0"/>
                  <wp:wrapSquare wrapText="bothSides"/>
                  <wp:docPr id="1" name="Picture 1" descr="NewAPS-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APS-Logo.tiff"/>
                          <pic:cNvPicPr>
                            <a:picLocks noChangeAspect="1" noChangeArrowheads="1"/>
                          </pic:cNvPicPr>
                        </pic:nvPicPr>
                        <pic:blipFill>
                          <a:blip r:embed="rId5" cstate="print">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5817" cy="447265"/>
                          </a:xfrm>
                          <a:prstGeom prst="rect">
                            <a:avLst/>
                          </a:prstGeom>
                          <a:noFill/>
                          <a:ln>
                            <a:noFill/>
                          </a:ln>
                        </pic:spPr>
                      </pic:pic>
                    </a:graphicData>
                  </a:graphic>
                </wp:anchor>
              </w:drawing>
            </w:r>
            <w:r w:rsidRPr="005277D2">
              <w:rPr>
                <w:rFonts w:cstheme="minorHAnsi"/>
                <w:b/>
                <w:sz w:val="28"/>
                <w:szCs w:val="24"/>
              </w:rPr>
              <w:t>UNIT PLAN</w:t>
            </w:r>
          </w:p>
          <w:p w:rsidR="00263706" w:rsidRPr="005277D2" w:rsidRDefault="00263706" w:rsidP="00263706">
            <w:pPr>
              <w:jc w:val="center"/>
              <w:rPr>
                <w:rFonts w:cstheme="minorHAnsi"/>
                <w:b/>
                <w:sz w:val="24"/>
                <w:szCs w:val="24"/>
              </w:rPr>
            </w:pPr>
            <w:r w:rsidRPr="005277D2">
              <w:rPr>
                <w:rFonts w:cstheme="minorHAnsi"/>
                <w:b/>
                <w:sz w:val="28"/>
                <w:szCs w:val="24"/>
              </w:rPr>
              <w:t>Guide to Support Lesson Plan Implementation</w:t>
            </w:r>
          </w:p>
        </w:tc>
      </w:tr>
      <w:tr w:rsidR="00263706" w:rsidRPr="005277D2">
        <w:trPr>
          <w:trHeight w:val="312"/>
          <w:jc w:val="center"/>
        </w:trPr>
        <w:tc>
          <w:tcPr>
            <w:tcW w:w="5705" w:type="dxa"/>
            <w:gridSpan w:val="3"/>
            <w:shd w:val="clear" w:color="auto" w:fill="FFFFFF" w:themeFill="background1"/>
          </w:tcPr>
          <w:p w:rsidR="00263706" w:rsidRPr="005277D2" w:rsidRDefault="00263706" w:rsidP="00263706">
            <w:pPr>
              <w:rPr>
                <w:rFonts w:cstheme="minorHAnsi"/>
                <w:b/>
                <w:sz w:val="24"/>
                <w:szCs w:val="24"/>
              </w:rPr>
            </w:pPr>
            <w:r w:rsidRPr="005277D2">
              <w:rPr>
                <w:rFonts w:cstheme="minorHAnsi"/>
                <w:b/>
                <w:sz w:val="24"/>
                <w:szCs w:val="24"/>
              </w:rPr>
              <w:t>Title of Unit:</w:t>
            </w:r>
            <w:r>
              <w:rPr>
                <w:rFonts w:cstheme="minorHAnsi"/>
                <w:b/>
                <w:sz w:val="24"/>
                <w:szCs w:val="24"/>
              </w:rPr>
              <w:t xml:space="preserve"> </w:t>
            </w:r>
            <w:r w:rsidRPr="00263706">
              <w:rPr>
                <w:rFonts w:cstheme="minorHAnsi"/>
                <w:sz w:val="24"/>
                <w:szCs w:val="24"/>
              </w:rPr>
              <w:t>Rhythm and Hues</w:t>
            </w:r>
          </w:p>
          <w:p w:rsidR="00263706" w:rsidRPr="005277D2" w:rsidRDefault="00263706" w:rsidP="00263706">
            <w:pPr>
              <w:rPr>
                <w:rFonts w:cstheme="minorHAnsi"/>
                <w:b/>
                <w:sz w:val="24"/>
                <w:szCs w:val="24"/>
              </w:rPr>
            </w:pPr>
          </w:p>
        </w:tc>
        <w:tc>
          <w:tcPr>
            <w:tcW w:w="5705" w:type="dxa"/>
            <w:gridSpan w:val="3"/>
            <w:shd w:val="clear" w:color="auto" w:fill="FFFFFF" w:themeFill="background1"/>
          </w:tcPr>
          <w:p w:rsidR="00263706" w:rsidRPr="005277D2" w:rsidRDefault="00263706" w:rsidP="00263706">
            <w:pPr>
              <w:rPr>
                <w:rFonts w:cstheme="minorHAnsi"/>
                <w:b/>
                <w:sz w:val="24"/>
                <w:szCs w:val="24"/>
              </w:rPr>
            </w:pPr>
            <w:r w:rsidRPr="005277D2">
              <w:rPr>
                <w:rFonts w:cstheme="minorHAnsi"/>
                <w:b/>
                <w:sz w:val="24"/>
                <w:szCs w:val="24"/>
              </w:rPr>
              <w:t>Grade Level:</w:t>
            </w:r>
            <w:r>
              <w:rPr>
                <w:rFonts w:cstheme="minorHAnsi"/>
                <w:b/>
                <w:sz w:val="24"/>
                <w:szCs w:val="24"/>
              </w:rPr>
              <w:t xml:space="preserve"> </w:t>
            </w:r>
            <w:r w:rsidRPr="00263706">
              <w:rPr>
                <w:rFonts w:cstheme="minorHAnsi"/>
                <w:sz w:val="24"/>
                <w:szCs w:val="24"/>
              </w:rPr>
              <w:t>4th</w:t>
            </w:r>
          </w:p>
        </w:tc>
      </w:tr>
      <w:tr w:rsidR="00263706" w:rsidRPr="005277D2">
        <w:trPr>
          <w:trHeight w:val="312"/>
          <w:jc w:val="center"/>
        </w:trPr>
        <w:tc>
          <w:tcPr>
            <w:tcW w:w="5705" w:type="dxa"/>
            <w:gridSpan w:val="3"/>
            <w:shd w:val="clear" w:color="auto" w:fill="FFFFFF" w:themeFill="background1"/>
          </w:tcPr>
          <w:p w:rsidR="00263706" w:rsidRPr="005277D2" w:rsidRDefault="00263706" w:rsidP="00263706">
            <w:pPr>
              <w:rPr>
                <w:rFonts w:cstheme="minorHAnsi"/>
                <w:b/>
                <w:sz w:val="24"/>
                <w:szCs w:val="24"/>
              </w:rPr>
            </w:pPr>
            <w:r w:rsidRPr="005277D2">
              <w:rPr>
                <w:rFonts w:cstheme="minorHAnsi"/>
                <w:b/>
                <w:sz w:val="24"/>
                <w:szCs w:val="24"/>
              </w:rPr>
              <w:t>Curriculum Area:</w:t>
            </w:r>
          </w:p>
          <w:p w:rsidR="00263706" w:rsidRPr="005277D2" w:rsidRDefault="00263706" w:rsidP="00263706">
            <w:pPr>
              <w:rPr>
                <w:rFonts w:cstheme="minorHAnsi"/>
                <w:b/>
                <w:sz w:val="24"/>
                <w:szCs w:val="24"/>
              </w:rPr>
            </w:pPr>
          </w:p>
        </w:tc>
        <w:tc>
          <w:tcPr>
            <w:tcW w:w="5705" w:type="dxa"/>
            <w:gridSpan w:val="3"/>
            <w:shd w:val="clear" w:color="auto" w:fill="FFFFFF" w:themeFill="background1"/>
          </w:tcPr>
          <w:p w:rsidR="00263706" w:rsidRPr="005277D2" w:rsidRDefault="00263706" w:rsidP="00263706">
            <w:pPr>
              <w:rPr>
                <w:rFonts w:cstheme="minorHAnsi"/>
                <w:b/>
                <w:sz w:val="24"/>
                <w:szCs w:val="24"/>
              </w:rPr>
            </w:pPr>
            <w:r w:rsidRPr="005277D2">
              <w:rPr>
                <w:rFonts w:cstheme="minorHAnsi"/>
                <w:b/>
                <w:sz w:val="24"/>
                <w:szCs w:val="24"/>
              </w:rPr>
              <w:t>Time Frame:</w:t>
            </w:r>
            <w:r>
              <w:rPr>
                <w:rFonts w:cstheme="minorHAnsi"/>
                <w:b/>
                <w:sz w:val="24"/>
                <w:szCs w:val="24"/>
              </w:rPr>
              <w:t xml:space="preserve"> </w:t>
            </w:r>
            <w:r w:rsidR="00AB5B64">
              <w:rPr>
                <w:rFonts w:cstheme="minorHAnsi"/>
                <w:sz w:val="24"/>
                <w:szCs w:val="24"/>
              </w:rPr>
              <w:t xml:space="preserve"> </w:t>
            </w:r>
            <w:r w:rsidR="00B025C1">
              <w:rPr>
                <w:rFonts w:cstheme="minorHAnsi"/>
                <w:sz w:val="24"/>
                <w:szCs w:val="24"/>
              </w:rPr>
              <w:t>3 weeks (</w:t>
            </w:r>
            <w:r w:rsidR="00D5530E">
              <w:rPr>
                <w:rFonts w:cstheme="minorHAnsi"/>
                <w:sz w:val="24"/>
                <w:szCs w:val="24"/>
              </w:rPr>
              <w:t xml:space="preserve">3 lessons of </w:t>
            </w:r>
            <w:r w:rsidR="00AB5B64">
              <w:rPr>
                <w:rFonts w:cstheme="minorHAnsi"/>
                <w:sz w:val="24"/>
                <w:szCs w:val="24"/>
              </w:rPr>
              <w:t>5</w:t>
            </w:r>
            <w:r w:rsidR="00D5530E">
              <w:rPr>
                <w:rFonts w:cstheme="minorHAnsi"/>
                <w:sz w:val="24"/>
                <w:szCs w:val="24"/>
              </w:rPr>
              <w:t>0</w:t>
            </w:r>
            <w:r w:rsidR="00AB5B64">
              <w:rPr>
                <w:rFonts w:cstheme="minorHAnsi"/>
                <w:sz w:val="24"/>
                <w:szCs w:val="24"/>
              </w:rPr>
              <w:t xml:space="preserve"> minutes</w:t>
            </w:r>
            <w:r w:rsidR="00D5530E">
              <w:rPr>
                <w:rFonts w:cstheme="minorHAnsi"/>
                <w:sz w:val="24"/>
                <w:szCs w:val="24"/>
              </w:rPr>
              <w:t xml:space="preserve"> each</w:t>
            </w:r>
            <w:r w:rsidR="00B025C1">
              <w:rPr>
                <w:rFonts w:cstheme="minorHAnsi"/>
                <w:sz w:val="24"/>
                <w:szCs w:val="24"/>
              </w:rPr>
              <w:t>)</w:t>
            </w:r>
          </w:p>
        </w:tc>
      </w:tr>
      <w:tr w:rsidR="00263706" w:rsidRPr="005277D2">
        <w:trPr>
          <w:trHeight w:val="312"/>
          <w:jc w:val="center"/>
        </w:trPr>
        <w:tc>
          <w:tcPr>
            <w:tcW w:w="11410" w:type="dxa"/>
            <w:gridSpan w:val="6"/>
            <w:shd w:val="clear" w:color="auto" w:fill="FFFFFF" w:themeFill="background1"/>
          </w:tcPr>
          <w:p w:rsidR="007939DA" w:rsidRDefault="007939DA" w:rsidP="00263706">
            <w:pPr>
              <w:rPr>
                <w:rFonts w:cstheme="minorHAnsi"/>
                <w:b/>
                <w:sz w:val="24"/>
                <w:szCs w:val="24"/>
              </w:rPr>
            </w:pPr>
            <w:r>
              <w:rPr>
                <w:rFonts w:cstheme="minorHAnsi"/>
                <w:b/>
                <w:sz w:val="24"/>
                <w:szCs w:val="24"/>
              </w:rPr>
              <w:t>DAY ONE:</w:t>
            </w:r>
          </w:p>
          <w:p w:rsidR="00263706" w:rsidRDefault="00263706" w:rsidP="00263706">
            <w:pPr>
              <w:rPr>
                <w:rFonts w:cstheme="minorHAnsi"/>
                <w:b/>
                <w:sz w:val="24"/>
                <w:szCs w:val="24"/>
              </w:rPr>
            </w:pPr>
            <w:r w:rsidRPr="005277D2">
              <w:rPr>
                <w:rFonts w:cstheme="minorHAnsi"/>
                <w:b/>
                <w:sz w:val="24"/>
                <w:szCs w:val="24"/>
              </w:rPr>
              <w:t>Content Standards:</w:t>
            </w:r>
            <w:r>
              <w:rPr>
                <w:rFonts w:cstheme="minorHAnsi"/>
                <w:b/>
                <w:sz w:val="24"/>
                <w:szCs w:val="24"/>
              </w:rPr>
              <w:t xml:space="preserve"> </w:t>
            </w:r>
          </w:p>
          <w:p w:rsidR="00263706" w:rsidRPr="00263706" w:rsidRDefault="00263706" w:rsidP="00263706">
            <w:pPr>
              <w:rPr>
                <w:rFonts w:cstheme="minorHAnsi"/>
                <w:i/>
                <w:sz w:val="24"/>
                <w:szCs w:val="24"/>
              </w:rPr>
            </w:pPr>
            <w:r>
              <w:rPr>
                <w:rFonts w:cstheme="minorHAnsi"/>
                <w:sz w:val="24"/>
                <w:szCs w:val="24"/>
              </w:rPr>
              <w:t xml:space="preserve">Content Standard #1: </w:t>
            </w:r>
            <w:r w:rsidRPr="00263706">
              <w:rPr>
                <w:rFonts w:cstheme="minorHAnsi"/>
                <w:i/>
                <w:sz w:val="24"/>
                <w:szCs w:val="24"/>
              </w:rPr>
              <w:t>Understanding and applying media, techniques, and processes</w:t>
            </w:r>
          </w:p>
          <w:p w:rsidR="00263706" w:rsidRDefault="00263706" w:rsidP="00263706">
            <w:pPr>
              <w:rPr>
                <w:rFonts w:cstheme="minorHAnsi"/>
                <w:sz w:val="24"/>
                <w:szCs w:val="24"/>
              </w:rPr>
            </w:pPr>
            <w:r>
              <w:rPr>
                <w:rFonts w:cstheme="minorHAnsi"/>
                <w:sz w:val="24"/>
                <w:szCs w:val="24"/>
              </w:rPr>
              <w:t>Achievement Standard:</w:t>
            </w:r>
          </w:p>
          <w:p w:rsidR="00263706" w:rsidRDefault="00263706" w:rsidP="00263706">
            <w:pPr>
              <w:rPr>
                <w:rFonts w:cstheme="minorHAnsi"/>
                <w:sz w:val="24"/>
                <w:szCs w:val="24"/>
              </w:rPr>
            </w:pPr>
            <w:r>
              <w:rPr>
                <w:rFonts w:cstheme="minorHAnsi"/>
                <w:sz w:val="24"/>
                <w:szCs w:val="24"/>
              </w:rPr>
              <w:t>Students know the differences between materials, techniques, and processes</w:t>
            </w:r>
          </w:p>
          <w:p w:rsidR="00263706" w:rsidRDefault="00263706" w:rsidP="00263706">
            <w:pPr>
              <w:rPr>
                <w:rFonts w:cstheme="minorHAnsi"/>
                <w:sz w:val="24"/>
                <w:szCs w:val="24"/>
              </w:rPr>
            </w:pPr>
            <w:r>
              <w:rPr>
                <w:rFonts w:cstheme="minorHAnsi"/>
                <w:sz w:val="24"/>
                <w:szCs w:val="24"/>
              </w:rPr>
              <w:t>Students use different media, techniques, and processes to communicate ideas, experiences, and stories.</w:t>
            </w:r>
          </w:p>
          <w:p w:rsidR="00263706" w:rsidRPr="00263706" w:rsidRDefault="00263706" w:rsidP="00263706">
            <w:pPr>
              <w:rPr>
                <w:rFonts w:cstheme="minorHAnsi"/>
                <w:i/>
                <w:sz w:val="24"/>
                <w:szCs w:val="24"/>
              </w:rPr>
            </w:pPr>
            <w:r>
              <w:rPr>
                <w:rFonts w:cstheme="minorHAnsi"/>
                <w:sz w:val="24"/>
                <w:szCs w:val="24"/>
              </w:rPr>
              <w:t xml:space="preserve">Content Standard #2: </w:t>
            </w:r>
            <w:r w:rsidRPr="00263706">
              <w:rPr>
                <w:rFonts w:cstheme="minorHAnsi"/>
                <w:i/>
                <w:sz w:val="24"/>
                <w:szCs w:val="24"/>
              </w:rPr>
              <w:t>Using Knowledge structures and functions.</w:t>
            </w:r>
          </w:p>
          <w:p w:rsidR="00263706" w:rsidRDefault="00263706" w:rsidP="00263706">
            <w:pPr>
              <w:rPr>
                <w:rFonts w:cstheme="minorHAnsi"/>
                <w:sz w:val="24"/>
                <w:szCs w:val="24"/>
              </w:rPr>
            </w:pPr>
            <w:r>
              <w:rPr>
                <w:rFonts w:cstheme="minorHAnsi"/>
                <w:sz w:val="24"/>
                <w:szCs w:val="24"/>
              </w:rPr>
              <w:t xml:space="preserve">Achievement Standard: </w:t>
            </w:r>
          </w:p>
          <w:p w:rsidR="00263706" w:rsidRDefault="00263706" w:rsidP="00263706">
            <w:pPr>
              <w:rPr>
                <w:rFonts w:cstheme="minorHAnsi"/>
                <w:sz w:val="24"/>
                <w:szCs w:val="24"/>
              </w:rPr>
            </w:pPr>
            <w:r>
              <w:rPr>
                <w:rFonts w:cstheme="minorHAnsi"/>
                <w:sz w:val="24"/>
                <w:szCs w:val="24"/>
              </w:rPr>
              <w:t>Students know the differences among visual characteristics and purposes of art in order to convey ideas.</w:t>
            </w:r>
          </w:p>
          <w:p w:rsidR="00263706" w:rsidRDefault="00263706" w:rsidP="00263706">
            <w:pPr>
              <w:rPr>
                <w:rFonts w:cstheme="minorHAnsi"/>
                <w:sz w:val="24"/>
                <w:szCs w:val="24"/>
              </w:rPr>
            </w:pPr>
            <w:r>
              <w:rPr>
                <w:rFonts w:cstheme="minorHAnsi"/>
                <w:sz w:val="24"/>
                <w:szCs w:val="24"/>
              </w:rPr>
              <w:t>Students use visual structures and functions of art to communicate ideas.</w:t>
            </w:r>
          </w:p>
          <w:p w:rsidR="00263706" w:rsidRPr="00263706" w:rsidRDefault="00263706" w:rsidP="00263706">
            <w:pPr>
              <w:rPr>
                <w:rFonts w:cstheme="minorHAnsi"/>
                <w:i/>
                <w:sz w:val="24"/>
                <w:szCs w:val="24"/>
              </w:rPr>
            </w:pPr>
            <w:r>
              <w:rPr>
                <w:rFonts w:cstheme="minorHAnsi"/>
                <w:sz w:val="24"/>
                <w:szCs w:val="24"/>
              </w:rPr>
              <w:t xml:space="preserve">Content Standard #3: </w:t>
            </w:r>
            <w:r w:rsidRPr="00263706">
              <w:rPr>
                <w:rFonts w:cstheme="minorHAnsi"/>
                <w:i/>
                <w:sz w:val="24"/>
                <w:szCs w:val="24"/>
              </w:rPr>
              <w:t>Choosing and evaluating a range of subject matter, symbols, and ideas</w:t>
            </w:r>
          </w:p>
          <w:p w:rsidR="00263706" w:rsidRDefault="00263706" w:rsidP="00263706">
            <w:pPr>
              <w:rPr>
                <w:rFonts w:cstheme="minorHAnsi"/>
                <w:sz w:val="24"/>
                <w:szCs w:val="24"/>
              </w:rPr>
            </w:pPr>
            <w:r>
              <w:rPr>
                <w:rFonts w:cstheme="minorHAnsi"/>
                <w:sz w:val="24"/>
                <w:szCs w:val="24"/>
              </w:rPr>
              <w:t>Achievement Standard:</w:t>
            </w:r>
          </w:p>
          <w:p w:rsidR="00263706" w:rsidRDefault="00263706" w:rsidP="00263706">
            <w:pPr>
              <w:rPr>
                <w:rFonts w:cstheme="minorHAnsi"/>
                <w:sz w:val="24"/>
                <w:szCs w:val="24"/>
              </w:rPr>
            </w:pPr>
            <w:r>
              <w:rPr>
                <w:rFonts w:cstheme="minorHAnsi"/>
                <w:sz w:val="24"/>
                <w:szCs w:val="24"/>
              </w:rPr>
              <w:t>Students explore and understand prospective content for works of art</w:t>
            </w:r>
          </w:p>
          <w:p w:rsidR="00263706" w:rsidRDefault="00263706" w:rsidP="00263706">
            <w:pPr>
              <w:rPr>
                <w:rFonts w:cstheme="minorHAnsi"/>
                <w:sz w:val="24"/>
                <w:szCs w:val="24"/>
              </w:rPr>
            </w:pPr>
            <w:r>
              <w:rPr>
                <w:rFonts w:cstheme="minorHAnsi"/>
                <w:sz w:val="24"/>
                <w:szCs w:val="24"/>
              </w:rPr>
              <w:t>Students select and use subject matter, symbols, and ideas to communicate meaning</w:t>
            </w:r>
          </w:p>
          <w:p w:rsidR="00263706" w:rsidRDefault="00263706" w:rsidP="00263706">
            <w:pPr>
              <w:rPr>
                <w:rFonts w:cstheme="minorHAnsi"/>
                <w:i/>
                <w:sz w:val="24"/>
                <w:szCs w:val="24"/>
              </w:rPr>
            </w:pPr>
            <w:r>
              <w:rPr>
                <w:rFonts w:cstheme="minorHAnsi"/>
                <w:sz w:val="24"/>
                <w:szCs w:val="24"/>
              </w:rPr>
              <w:t xml:space="preserve">Content Standard #6: </w:t>
            </w:r>
            <w:r>
              <w:rPr>
                <w:rFonts w:cstheme="minorHAnsi"/>
                <w:i/>
                <w:sz w:val="24"/>
                <w:szCs w:val="24"/>
              </w:rPr>
              <w:t>Making connections between visual arts and other disciplines</w:t>
            </w:r>
          </w:p>
          <w:p w:rsidR="00263706" w:rsidRDefault="00263706" w:rsidP="00263706">
            <w:pPr>
              <w:rPr>
                <w:rFonts w:cstheme="minorHAnsi"/>
                <w:sz w:val="24"/>
                <w:szCs w:val="24"/>
              </w:rPr>
            </w:pPr>
            <w:r>
              <w:rPr>
                <w:rFonts w:cstheme="minorHAnsi"/>
                <w:sz w:val="24"/>
                <w:szCs w:val="24"/>
              </w:rPr>
              <w:t>Achievement Standard:</w:t>
            </w:r>
          </w:p>
          <w:p w:rsidR="00263706" w:rsidRPr="00263706" w:rsidRDefault="00263706" w:rsidP="00263706">
            <w:pPr>
              <w:rPr>
                <w:rFonts w:cstheme="minorHAnsi"/>
                <w:sz w:val="24"/>
                <w:szCs w:val="24"/>
              </w:rPr>
            </w:pPr>
            <w:r>
              <w:rPr>
                <w:rFonts w:cstheme="minorHAnsi"/>
                <w:sz w:val="24"/>
                <w:szCs w:val="24"/>
              </w:rPr>
              <w:t>Students understand and use similarities and differences between characteristics of the visual arts and other arts disciplines</w:t>
            </w:r>
          </w:p>
          <w:p w:rsidR="00263706" w:rsidRPr="005277D2" w:rsidRDefault="00263706" w:rsidP="00263706">
            <w:pPr>
              <w:rPr>
                <w:rFonts w:cstheme="minorHAnsi"/>
                <w:b/>
                <w:sz w:val="24"/>
                <w:szCs w:val="24"/>
              </w:rPr>
            </w:pPr>
            <w:r>
              <w:rPr>
                <w:rFonts w:cstheme="minorHAnsi"/>
                <w:b/>
                <w:sz w:val="24"/>
                <w:szCs w:val="24"/>
              </w:rPr>
              <w:t>State Standards</w:t>
            </w:r>
            <w:r w:rsidR="007939DA">
              <w:rPr>
                <w:rFonts w:cstheme="minorHAnsi"/>
                <w:b/>
                <w:sz w:val="24"/>
                <w:szCs w:val="24"/>
              </w:rPr>
              <w:t xml:space="preserve"> (GPS)</w:t>
            </w:r>
            <w:r>
              <w:rPr>
                <w:rFonts w:cstheme="minorHAnsi"/>
                <w:b/>
                <w:sz w:val="24"/>
                <w:szCs w:val="24"/>
              </w:rPr>
              <w:t>:</w:t>
            </w:r>
          </w:p>
          <w:p w:rsidR="00263706" w:rsidRDefault="000A3DD1" w:rsidP="00263706">
            <w:pPr>
              <w:rPr>
                <w:rFonts w:cstheme="minorHAnsi"/>
                <w:sz w:val="24"/>
                <w:szCs w:val="24"/>
              </w:rPr>
            </w:pPr>
            <w:r>
              <w:rPr>
                <w:rFonts w:cstheme="minorHAnsi"/>
                <w:sz w:val="24"/>
                <w:szCs w:val="24"/>
              </w:rPr>
              <w:t>VA4</w:t>
            </w:r>
            <w:r w:rsidR="00263706" w:rsidRPr="00263706">
              <w:rPr>
                <w:rFonts w:cstheme="minorHAnsi"/>
                <w:sz w:val="24"/>
                <w:szCs w:val="24"/>
              </w:rPr>
              <w:t>MC.1 Engages in the creative process to generate and visualize ideas.</w:t>
            </w:r>
          </w:p>
          <w:p w:rsidR="00263706" w:rsidRDefault="000A3DD1" w:rsidP="00263706">
            <w:pPr>
              <w:rPr>
                <w:rFonts w:cstheme="minorHAnsi"/>
                <w:sz w:val="24"/>
                <w:szCs w:val="24"/>
              </w:rPr>
            </w:pPr>
            <w:r>
              <w:rPr>
                <w:rFonts w:cstheme="minorHAnsi"/>
                <w:sz w:val="24"/>
                <w:szCs w:val="24"/>
              </w:rPr>
              <w:t>VA4</w:t>
            </w:r>
            <w:r w:rsidR="00263706">
              <w:rPr>
                <w:rFonts w:cstheme="minorHAnsi"/>
                <w:sz w:val="24"/>
                <w:szCs w:val="24"/>
              </w:rPr>
              <w:t>MC.2 Formulates personal response to visual imagery</w:t>
            </w:r>
          </w:p>
          <w:p w:rsidR="007939DA" w:rsidRDefault="000A3DD1" w:rsidP="00263706">
            <w:pPr>
              <w:rPr>
                <w:rFonts w:cstheme="minorHAnsi"/>
                <w:sz w:val="24"/>
                <w:szCs w:val="24"/>
              </w:rPr>
            </w:pPr>
            <w:r>
              <w:rPr>
                <w:rFonts w:cstheme="minorHAnsi"/>
                <w:sz w:val="24"/>
                <w:szCs w:val="24"/>
              </w:rPr>
              <w:t>VA4</w:t>
            </w:r>
            <w:r w:rsidR="00263706">
              <w:rPr>
                <w:rFonts w:cstheme="minorHAnsi"/>
                <w:sz w:val="24"/>
                <w:szCs w:val="24"/>
              </w:rPr>
              <w:t>MC.3 Selects and uses subject matter, symbols, and ideas to communicate meaning</w:t>
            </w:r>
          </w:p>
          <w:p w:rsidR="007939DA" w:rsidRDefault="007939DA" w:rsidP="00263706">
            <w:pPr>
              <w:rPr>
                <w:rFonts w:cstheme="minorHAnsi"/>
                <w:sz w:val="24"/>
                <w:szCs w:val="24"/>
              </w:rPr>
            </w:pPr>
          </w:p>
          <w:p w:rsidR="00263706" w:rsidRPr="007939DA" w:rsidRDefault="007939DA" w:rsidP="00263706">
            <w:pPr>
              <w:rPr>
                <w:rFonts w:cstheme="minorHAnsi"/>
                <w:b/>
                <w:sz w:val="24"/>
                <w:szCs w:val="24"/>
              </w:rPr>
            </w:pPr>
            <w:r>
              <w:rPr>
                <w:rFonts w:cstheme="minorHAnsi"/>
                <w:b/>
                <w:sz w:val="24"/>
                <w:szCs w:val="24"/>
              </w:rPr>
              <w:t>DAY TWO:</w:t>
            </w:r>
          </w:p>
          <w:p w:rsidR="007939DA" w:rsidRDefault="007939DA" w:rsidP="007939DA">
            <w:pPr>
              <w:rPr>
                <w:rFonts w:cstheme="minorHAnsi"/>
                <w:b/>
                <w:sz w:val="24"/>
                <w:szCs w:val="24"/>
              </w:rPr>
            </w:pPr>
            <w:r w:rsidRPr="005277D2">
              <w:rPr>
                <w:rFonts w:cstheme="minorHAnsi"/>
                <w:b/>
                <w:sz w:val="24"/>
                <w:szCs w:val="24"/>
              </w:rPr>
              <w:t>Content Standards:</w:t>
            </w:r>
            <w:r>
              <w:rPr>
                <w:rFonts w:cstheme="minorHAnsi"/>
                <w:b/>
                <w:sz w:val="24"/>
                <w:szCs w:val="24"/>
              </w:rPr>
              <w:t xml:space="preserve"> </w:t>
            </w:r>
          </w:p>
          <w:p w:rsidR="007939DA" w:rsidRPr="00263706" w:rsidRDefault="007939DA" w:rsidP="007939DA">
            <w:pPr>
              <w:rPr>
                <w:rFonts w:cstheme="minorHAnsi"/>
                <w:i/>
                <w:sz w:val="24"/>
                <w:szCs w:val="24"/>
              </w:rPr>
            </w:pPr>
            <w:r>
              <w:rPr>
                <w:rFonts w:cstheme="minorHAnsi"/>
                <w:sz w:val="24"/>
                <w:szCs w:val="24"/>
              </w:rPr>
              <w:t xml:space="preserve">Content Standard #1: </w:t>
            </w:r>
            <w:r w:rsidRPr="00263706">
              <w:rPr>
                <w:rFonts w:cstheme="minorHAnsi"/>
                <w:i/>
                <w:sz w:val="24"/>
                <w:szCs w:val="24"/>
              </w:rPr>
              <w:t>Understanding and applying media, techniques, and processes</w:t>
            </w:r>
          </w:p>
          <w:p w:rsidR="007939DA" w:rsidRDefault="007939DA" w:rsidP="007939DA">
            <w:pPr>
              <w:rPr>
                <w:rFonts w:cstheme="minorHAnsi"/>
                <w:sz w:val="24"/>
                <w:szCs w:val="24"/>
              </w:rPr>
            </w:pPr>
            <w:r>
              <w:rPr>
                <w:rFonts w:cstheme="minorHAnsi"/>
                <w:sz w:val="24"/>
                <w:szCs w:val="24"/>
              </w:rPr>
              <w:t>Achievement Standard:</w:t>
            </w:r>
          </w:p>
          <w:p w:rsidR="007939DA" w:rsidRDefault="007939DA" w:rsidP="007939DA">
            <w:pPr>
              <w:rPr>
                <w:rFonts w:cstheme="minorHAnsi"/>
                <w:sz w:val="24"/>
                <w:szCs w:val="24"/>
              </w:rPr>
            </w:pPr>
            <w:r>
              <w:rPr>
                <w:rFonts w:cstheme="minorHAnsi"/>
                <w:sz w:val="24"/>
                <w:szCs w:val="24"/>
              </w:rPr>
              <w:t>Students know the differences between materials, techniques, and processes</w:t>
            </w:r>
          </w:p>
          <w:p w:rsidR="007939DA" w:rsidRDefault="007939DA" w:rsidP="007939DA">
            <w:pPr>
              <w:rPr>
                <w:rFonts w:cstheme="minorHAnsi"/>
                <w:sz w:val="24"/>
                <w:szCs w:val="24"/>
              </w:rPr>
            </w:pPr>
            <w:r>
              <w:rPr>
                <w:rFonts w:cstheme="minorHAnsi"/>
                <w:sz w:val="24"/>
                <w:szCs w:val="24"/>
              </w:rPr>
              <w:t>Students use different media, techniques, and processes to communicate ideas, experiences, and stories.</w:t>
            </w:r>
          </w:p>
          <w:p w:rsidR="007939DA" w:rsidRPr="00263706" w:rsidRDefault="007939DA" w:rsidP="007939DA">
            <w:pPr>
              <w:rPr>
                <w:rFonts w:cstheme="minorHAnsi"/>
                <w:i/>
                <w:sz w:val="24"/>
                <w:szCs w:val="24"/>
              </w:rPr>
            </w:pPr>
            <w:r>
              <w:rPr>
                <w:rFonts w:cstheme="minorHAnsi"/>
                <w:sz w:val="24"/>
                <w:szCs w:val="24"/>
              </w:rPr>
              <w:t xml:space="preserve">Content Standard #2: </w:t>
            </w:r>
            <w:r w:rsidRPr="00263706">
              <w:rPr>
                <w:rFonts w:cstheme="minorHAnsi"/>
                <w:i/>
                <w:sz w:val="24"/>
                <w:szCs w:val="24"/>
              </w:rPr>
              <w:t>Using Knowledge structures and functions.</w:t>
            </w:r>
          </w:p>
          <w:p w:rsidR="007939DA" w:rsidRDefault="007939DA" w:rsidP="007939DA">
            <w:pPr>
              <w:rPr>
                <w:rFonts w:cstheme="minorHAnsi"/>
                <w:sz w:val="24"/>
                <w:szCs w:val="24"/>
              </w:rPr>
            </w:pPr>
            <w:r>
              <w:rPr>
                <w:rFonts w:cstheme="minorHAnsi"/>
                <w:sz w:val="24"/>
                <w:szCs w:val="24"/>
              </w:rPr>
              <w:t xml:space="preserve">Achievement Standard: </w:t>
            </w:r>
          </w:p>
          <w:p w:rsidR="007939DA" w:rsidRDefault="007939DA" w:rsidP="007939DA">
            <w:pPr>
              <w:rPr>
                <w:rFonts w:cstheme="minorHAnsi"/>
                <w:sz w:val="24"/>
                <w:szCs w:val="24"/>
              </w:rPr>
            </w:pPr>
            <w:r>
              <w:rPr>
                <w:rFonts w:cstheme="minorHAnsi"/>
                <w:sz w:val="24"/>
                <w:szCs w:val="24"/>
              </w:rPr>
              <w:t>Students know the differences among visual characteristics and purposes of art in order to convey ideas.</w:t>
            </w:r>
          </w:p>
          <w:p w:rsidR="007939DA" w:rsidRDefault="007939DA" w:rsidP="007939DA">
            <w:pPr>
              <w:rPr>
                <w:rFonts w:cstheme="minorHAnsi"/>
                <w:sz w:val="24"/>
                <w:szCs w:val="24"/>
              </w:rPr>
            </w:pPr>
            <w:r>
              <w:rPr>
                <w:rFonts w:cstheme="minorHAnsi"/>
                <w:sz w:val="24"/>
                <w:szCs w:val="24"/>
              </w:rPr>
              <w:t>Students use visual structures and functions of art to communicate ideas.</w:t>
            </w:r>
          </w:p>
          <w:p w:rsidR="007939DA" w:rsidRPr="00263706" w:rsidRDefault="007939DA" w:rsidP="007939DA">
            <w:pPr>
              <w:rPr>
                <w:rFonts w:cstheme="minorHAnsi"/>
                <w:i/>
                <w:sz w:val="24"/>
                <w:szCs w:val="24"/>
              </w:rPr>
            </w:pPr>
            <w:r>
              <w:rPr>
                <w:rFonts w:cstheme="minorHAnsi"/>
                <w:sz w:val="24"/>
                <w:szCs w:val="24"/>
              </w:rPr>
              <w:t xml:space="preserve">Content Standard #3: </w:t>
            </w:r>
            <w:r w:rsidRPr="00263706">
              <w:rPr>
                <w:rFonts w:cstheme="minorHAnsi"/>
                <w:i/>
                <w:sz w:val="24"/>
                <w:szCs w:val="24"/>
              </w:rPr>
              <w:t>Choosing and evaluating a range of subject matter, symbols, and ideas</w:t>
            </w:r>
          </w:p>
          <w:p w:rsidR="007939DA" w:rsidRDefault="007939DA" w:rsidP="007939DA">
            <w:pPr>
              <w:rPr>
                <w:rFonts w:cstheme="minorHAnsi"/>
                <w:sz w:val="24"/>
                <w:szCs w:val="24"/>
              </w:rPr>
            </w:pPr>
            <w:r>
              <w:rPr>
                <w:rFonts w:cstheme="minorHAnsi"/>
                <w:sz w:val="24"/>
                <w:szCs w:val="24"/>
              </w:rPr>
              <w:t>Achievement Standard:</w:t>
            </w:r>
          </w:p>
          <w:p w:rsidR="007939DA" w:rsidRDefault="007939DA" w:rsidP="007939DA">
            <w:pPr>
              <w:rPr>
                <w:rFonts w:cstheme="minorHAnsi"/>
                <w:sz w:val="24"/>
                <w:szCs w:val="24"/>
              </w:rPr>
            </w:pPr>
            <w:r>
              <w:rPr>
                <w:rFonts w:cstheme="minorHAnsi"/>
                <w:sz w:val="24"/>
                <w:szCs w:val="24"/>
              </w:rPr>
              <w:t>Students explore and understand prospective content for works of art</w:t>
            </w:r>
          </w:p>
          <w:p w:rsidR="007939DA" w:rsidRDefault="007939DA" w:rsidP="007939DA">
            <w:pPr>
              <w:rPr>
                <w:rFonts w:cstheme="minorHAnsi"/>
                <w:sz w:val="24"/>
                <w:szCs w:val="24"/>
              </w:rPr>
            </w:pPr>
            <w:r>
              <w:rPr>
                <w:rFonts w:cstheme="minorHAnsi"/>
                <w:sz w:val="24"/>
                <w:szCs w:val="24"/>
              </w:rPr>
              <w:t>Students select and use subject matter, symbols, and ideas to communicate meaning</w:t>
            </w:r>
          </w:p>
          <w:p w:rsidR="007939DA" w:rsidRDefault="007939DA" w:rsidP="007939DA">
            <w:pPr>
              <w:rPr>
                <w:rFonts w:cstheme="minorHAnsi"/>
                <w:i/>
                <w:sz w:val="24"/>
                <w:szCs w:val="24"/>
              </w:rPr>
            </w:pPr>
            <w:r>
              <w:rPr>
                <w:rFonts w:cstheme="minorHAnsi"/>
                <w:sz w:val="24"/>
                <w:szCs w:val="24"/>
              </w:rPr>
              <w:t xml:space="preserve">Content Standard #6: </w:t>
            </w:r>
            <w:r>
              <w:rPr>
                <w:rFonts w:cstheme="minorHAnsi"/>
                <w:i/>
                <w:sz w:val="24"/>
                <w:szCs w:val="24"/>
              </w:rPr>
              <w:t>Making connections between visual arts and other disciplines</w:t>
            </w:r>
          </w:p>
          <w:p w:rsidR="007939DA" w:rsidRDefault="007939DA" w:rsidP="007939DA">
            <w:pPr>
              <w:rPr>
                <w:rFonts w:cstheme="minorHAnsi"/>
                <w:sz w:val="24"/>
                <w:szCs w:val="24"/>
              </w:rPr>
            </w:pPr>
            <w:r>
              <w:rPr>
                <w:rFonts w:cstheme="minorHAnsi"/>
                <w:sz w:val="24"/>
                <w:szCs w:val="24"/>
              </w:rPr>
              <w:t>Achievement Standard:</w:t>
            </w:r>
          </w:p>
          <w:p w:rsidR="007939DA" w:rsidRPr="00263706" w:rsidRDefault="007939DA" w:rsidP="007939DA">
            <w:pPr>
              <w:rPr>
                <w:rFonts w:cstheme="minorHAnsi"/>
                <w:sz w:val="24"/>
                <w:szCs w:val="24"/>
              </w:rPr>
            </w:pPr>
            <w:r>
              <w:rPr>
                <w:rFonts w:cstheme="minorHAnsi"/>
                <w:sz w:val="24"/>
                <w:szCs w:val="24"/>
              </w:rPr>
              <w:t>Students understand and use similarities and differences between characteristics of the visual arts and other arts disciplines</w:t>
            </w:r>
          </w:p>
          <w:p w:rsidR="007939DA" w:rsidRPr="005277D2" w:rsidRDefault="007939DA" w:rsidP="007939DA">
            <w:pPr>
              <w:rPr>
                <w:rFonts w:cstheme="minorHAnsi"/>
                <w:b/>
                <w:sz w:val="24"/>
                <w:szCs w:val="24"/>
              </w:rPr>
            </w:pPr>
            <w:r>
              <w:rPr>
                <w:rFonts w:cstheme="minorHAnsi"/>
                <w:b/>
                <w:sz w:val="24"/>
                <w:szCs w:val="24"/>
              </w:rPr>
              <w:t>State Standards (GPS):</w:t>
            </w:r>
          </w:p>
          <w:p w:rsidR="007939DA" w:rsidRDefault="000A3DD1" w:rsidP="007939DA">
            <w:pPr>
              <w:rPr>
                <w:rFonts w:cstheme="minorHAnsi"/>
                <w:sz w:val="24"/>
                <w:szCs w:val="24"/>
              </w:rPr>
            </w:pPr>
            <w:r>
              <w:rPr>
                <w:rFonts w:cstheme="minorHAnsi"/>
                <w:sz w:val="24"/>
                <w:szCs w:val="24"/>
              </w:rPr>
              <w:t>VA4</w:t>
            </w:r>
            <w:r w:rsidR="007939DA" w:rsidRPr="00263706">
              <w:rPr>
                <w:rFonts w:cstheme="minorHAnsi"/>
                <w:sz w:val="24"/>
                <w:szCs w:val="24"/>
              </w:rPr>
              <w:t xml:space="preserve">MC.1 Engages in the creative process </w:t>
            </w:r>
            <w:r w:rsidR="001929CA">
              <w:rPr>
                <w:rFonts w:cstheme="minorHAnsi"/>
                <w:sz w:val="24"/>
                <w:szCs w:val="24"/>
              </w:rPr>
              <w:t>to generate and visualize ideas</w:t>
            </w:r>
          </w:p>
          <w:p w:rsidR="007939DA" w:rsidRDefault="000A3DD1" w:rsidP="007939DA">
            <w:pPr>
              <w:rPr>
                <w:rFonts w:cstheme="minorHAnsi"/>
                <w:sz w:val="24"/>
                <w:szCs w:val="24"/>
              </w:rPr>
            </w:pPr>
            <w:r>
              <w:rPr>
                <w:rFonts w:cstheme="minorHAnsi"/>
                <w:sz w:val="24"/>
                <w:szCs w:val="24"/>
              </w:rPr>
              <w:t>VA4</w:t>
            </w:r>
            <w:r w:rsidR="007939DA">
              <w:rPr>
                <w:rFonts w:cstheme="minorHAnsi"/>
                <w:sz w:val="24"/>
                <w:szCs w:val="24"/>
              </w:rPr>
              <w:t>MC.2 Formulates personal response to visual imagery</w:t>
            </w:r>
          </w:p>
          <w:p w:rsidR="007939DA" w:rsidRDefault="000A3DD1" w:rsidP="007939DA">
            <w:pPr>
              <w:rPr>
                <w:rFonts w:cstheme="minorHAnsi"/>
                <w:sz w:val="24"/>
                <w:szCs w:val="24"/>
              </w:rPr>
            </w:pPr>
            <w:r>
              <w:rPr>
                <w:rFonts w:cstheme="minorHAnsi"/>
                <w:sz w:val="24"/>
                <w:szCs w:val="24"/>
              </w:rPr>
              <w:t>VA4</w:t>
            </w:r>
            <w:r w:rsidR="007939DA">
              <w:rPr>
                <w:rFonts w:cstheme="minorHAnsi"/>
                <w:sz w:val="24"/>
                <w:szCs w:val="24"/>
              </w:rPr>
              <w:t>MC.3 Selects and uses subject matter, symbols, and ideas to communicate meaning</w:t>
            </w:r>
          </w:p>
          <w:p w:rsidR="007939DA" w:rsidRDefault="007939DA" w:rsidP="00263706">
            <w:pPr>
              <w:rPr>
                <w:rFonts w:cstheme="minorHAnsi"/>
                <w:i/>
                <w:sz w:val="20"/>
                <w:szCs w:val="24"/>
              </w:rPr>
            </w:pPr>
          </w:p>
          <w:p w:rsidR="00BB0E37" w:rsidRDefault="007939DA" w:rsidP="00263706">
            <w:pPr>
              <w:rPr>
                <w:rFonts w:cstheme="minorHAnsi"/>
                <w:b/>
                <w:sz w:val="24"/>
                <w:szCs w:val="24"/>
              </w:rPr>
            </w:pPr>
            <w:r w:rsidRPr="007939DA">
              <w:rPr>
                <w:rFonts w:cstheme="minorHAnsi"/>
                <w:b/>
                <w:sz w:val="24"/>
                <w:szCs w:val="24"/>
              </w:rPr>
              <w:t xml:space="preserve">DAY THREE: </w:t>
            </w:r>
          </w:p>
          <w:p w:rsidR="00BB0E37" w:rsidRDefault="00BB0E37" w:rsidP="00263706">
            <w:pPr>
              <w:rPr>
                <w:rFonts w:cstheme="minorHAnsi"/>
                <w:b/>
                <w:sz w:val="24"/>
                <w:szCs w:val="24"/>
              </w:rPr>
            </w:pPr>
            <w:r>
              <w:rPr>
                <w:rFonts w:cstheme="minorHAnsi"/>
                <w:b/>
                <w:sz w:val="24"/>
                <w:szCs w:val="24"/>
              </w:rPr>
              <w:t>Content Standards:</w:t>
            </w:r>
          </w:p>
          <w:p w:rsidR="00BB0E37" w:rsidRPr="00263706" w:rsidRDefault="00BB0E37" w:rsidP="00BB0E37">
            <w:pPr>
              <w:rPr>
                <w:rFonts w:cstheme="minorHAnsi"/>
                <w:i/>
                <w:sz w:val="24"/>
                <w:szCs w:val="24"/>
              </w:rPr>
            </w:pPr>
            <w:r>
              <w:rPr>
                <w:rFonts w:cstheme="minorHAnsi"/>
                <w:sz w:val="24"/>
                <w:szCs w:val="24"/>
              </w:rPr>
              <w:t xml:space="preserve">Content Standard #2: </w:t>
            </w:r>
            <w:r w:rsidRPr="00263706">
              <w:rPr>
                <w:rFonts w:cstheme="minorHAnsi"/>
                <w:i/>
                <w:sz w:val="24"/>
                <w:szCs w:val="24"/>
              </w:rPr>
              <w:t>Using Kno</w:t>
            </w:r>
            <w:r w:rsidR="001929CA">
              <w:rPr>
                <w:rFonts w:cstheme="minorHAnsi"/>
                <w:i/>
                <w:sz w:val="24"/>
                <w:szCs w:val="24"/>
              </w:rPr>
              <w:t>wledge structures and functions</w:t>
            </w:r>
          </w:p>
          <w:p w:rsidR="00BB0E37" w:rsidRDefault="00BB0E37" w:rsidP="00BB0E37">
            <w:pPr>
              <w:rPr>
                <w:rFonts w:cstheme="minorHAnsi"/>
                <w:sz w:val="24"/>
                <w:szCs w:val="24"/>
              </w:rPr>
            </w:pPr>
            <w:r>
              <w:rPr>
                <w:rFonts w:cstheme="minorHAnsi"/>
                <w:sz w:val="24"/>
                <w:szCs w:val="24"/>
              </w:rPr>
              <w:t>Achievement Standard:</w:t>
            </w:r>
          </w:p>
          <w:p w:rsidR="00BB0E37" w:rsidRDefault="00BB0E37" w:rsidP="00BB0E37">
            <w:pPr>
              <w:rPr>
                <w:rFonts w:cstheme="minorHAnsi"/>
                <w:sz w:val="24"/>
                <w:szCs w:val="24"/>
              </w:rPr>
            </w:pPr>
            <w:r>
              <w:rPr>
                <w:rFonts w:cstheme="minorHAnsi"/>
                <w:sz w:val="24"/>
                <w:szCs w:val="24"/>
              </w:rPr>
              <w:t>Students know the differences among visual characteristics and purposes of art in order to convey ideas</w:t>
            </w:r>
          </w:p>
          <w:p w:rsidR="00BB0E37" w:rsidRDefault="00BB0E37" w:rsidP="00BB0E37">
            <w:pPr>
              <w:rPr>
                <w:rFonts w:cstheme="minorHAnsi"/>
                <w:sz w:val="24"/>
                <w:szCs w:val="24"/>
              </w:rPr>
            </w:pPr>
            <w:r>
              <w:rPr>
                <w:rFonts w:cstheme="minorHAnsi"/>
                <w:sz w:val="24"/>
                <w:szCs w:val="24"/>
              </w:rPr>
              <w:t>Students describe how different expressive features and organizational principles cause different responses</w:t>
            </w:r>
          </w:p>
          <w:p w:rsidR="00BB0E37" w:rsidRDefault="00BB0E37" w:rsidP="00BB0E37">
            <w:pPr>
              <w:rPr>
                <w:rFonts w:cstheme="minorHAnsi"/>
                <w:sz w:val="24"/>
                <w:szCs w:val="24"/>
              </w:rPr>
            </w:pPr>
            <w:r>
              <w:rPr>
                <w:rFonts w:cstheme="minorHAnsi"/>
                <w:sz w:val="24"/>
                <w:szCs w:val="24"/>
              </w:rPr>
              <w:t>Students use visual structures and functions of art to communicate ideas</w:t>
            </w:r>
          </w:p>
          <w:p w:rsidR="00887A66" w:rsidRPr="001929CA" w:rsidRDefault="00BB0E37" w:rsidP="00BB0E37">
            <w:pPr>
              <w:rPr>
                <w:rFonts w:cstheme="minorHAnsi"/>
                <w:i/>
                <w:sz w:val="24"/>
                <w:szCs w:val="24"/>
              </w:rPr>
            </w:pPr>
            <w:r>
              <w:rPr>
                <w:rFonts w:cstheme="minorHAnsi"/>
                <w:sz w:val="24"/>
                <w:szCs w:val="24"/>
              </w:rPr>
              <w:t xml:space="preserve">Content Standard # </w:t>
            </w:r>
            <w:r w:rsidRPr="001929CA">
              <w:rPr>
                <w:rFonts w:cstheme="minorHAnsi"/>
                <w:i/>
                <w:sz w:val="24"/>
                <w:szCs w:val="24"/>
              </w:rPr>
              <w:t>5</w:t>
            </w:r>
            <w:r w:rsidR="00887A66" w:rsidRPr="001929CA">
              <w:rPr>
                <w:rFonts w:cstheme="minorHAnsi"/>
                <w:i/>
                <w:sz w:val="24"/>
                <w:szCs w:val="24"/>
              </w:rPr>
              <w:t>: Reflecting upon and assessing the characteristics and merits of th</w:t>
            </w:r>
            <w:r w:rsidR="001929CA">
              <w:rPr>
                <w:rFonts w:cstheme="minorHAnsi"/>
                <w:i/>
                <w:sz w:val="24"/>
                <w:szCs w:val="24"/>
              </w:rPr>
              <w:t>eir work and the work of others</w:t>
            </w:r>
          </w:p>
          <w:p w:rsidR="00887A66" w:rsidRDefault="00887A66" w:rsidP="00BB0E37">
            <w:pPr>
              <w:rPr>
                <w:rFonts w:cstheme="minorHAnsi"/>
                <w:sz w:val="24"/>
                <w:szCs w:val="24"/>
              </w:rPr>
            </w:pPr>
            <w:r>
              <w:rPr>
                <w:rFonts w:cstheme="minorHAnsi"/>
                <w:sz w:val="24"/>
                <w:szCs w:val="24"/>
              </w:rPr>
              <w:t>Achievement standard:</w:t>
            </w:r>
          </w:p>
          <w:p w:rsidR="00887A66" w:rsidRDefault="00887A66" w:rsidP="00BB0E37">
            <w:pPr>
              <w:rPr>
                <w:rFonts w:cstheme="minorHAnsi"/>
                <w:sz w:val="24"/>
                <w:szCs w:val="24"/>
              </w:rPr>
            </w:pPr>
            <w:r>
              <w:rPr>
                <w:rFonts w:cstheme="minorHAnsi"/>
                <w:sz w:val="24"/>
                <w:szCs w:val="24"/>
              </w:rPr>
              <w:t>Students understand there are various purposes for creating works of visual art</w:t>
            </w:r>
          </w:p>
          <w:p w:rsidR="00887A66" w:rsidRDefault="00887A66" w:rsidP="00BB0E37">
            <w:pPr>
              <w:rPr>
                <w:rFonts w:cstheme="minorHAnsi"/>
                <w:sz w:val="24"/>
                <w:szCs w:val="24"/>
              </w:rPr>
            </w:pPr>
            <w:r>
              <w:rPr>
                <w:rFonts w:cstheme="minorHAnsi"/>
                <w:sz w:val="24"/>
                <w:szCs w:val="24"/>
              </w:rPr>
              <w:t>Students describe how people’s experiences influence the development of specific artworks</w:t>
            </w:r>
          </w:p>
          <w:p w:rsidR="00BB0E37" w:rsidRPr="00BB0E37" w:rsidRDefault="00887A66" w:rsidP="00BB0E37">
            <w:pPr>
              <w:rPr>
                <w:rFonts w:cstheme="minorHAnsi"/>
                <w:sz w:val="24"/>
                <w:szCs w:val="24"/>
              </w:rPr>
            </w:pPr>
            <w:r>
              <w:rPr>
                <w:rFonts w:cstheme="minorHAnsi"/>
                <w:sz w:val="24"/>
                <w:szCs w:val="24"/>
              </w:rPr>
              <w:t>Students understand there are different responses to specific artworks</w:t>
            </w:r>
          </w:p>
          <w:p w:rsidR="000A3DD1" w:rsidRDefault="00BB0E37" w:rsidP="000A3DD1">
            <w:pPr>
              <w:rPr>
                <w:rFonts w:cstheme="minorHAnsi"/>
                <w:b/>
                <w:sz w:val="24"/>
                <w:szCs w:val="24"/>
              </w:rPr>
            </w:pPr>
            <w:r>
              <w:rPr>
                <w:rFonts w:cstheme="minorHAnsi"/>
                <w:b/>
                <w:sz w:val="24"/>
                <w:szCs w:val="24"/>
              </w:rPr>
              <w:t>State Standards (GPS):</w:t>
            </w:r>
          </w:p>
          <w:p w:rsidR="000A3DD1" w:rsidRDefault="000A3DD1" w:rsidP="000A3DD1">
            <w:pPr>
              <w:rPr>
                <w:szCs w:val="24"/>
              </w:rPr>
            </w:pPr>
            <w:r w:rsidRPr="000A3DD1">
              <w:rPr>
                <w:rFonts w:cstheme="minorHAnsi"/>
                <w:sz w:val="24"/>
                <w:szCs w:val="24"/>
              </w:rPr>
              <w:t>VA4AR.3</w:t>
            </w:r>
            <w:r w:rsidR="00BB0E37" w:rsidRPr="000A3DD1">
              <w:rPr>
                <w:rFonts w:cstheme="minorHAnsi"/>
                <w:sz w:val="24"/>
                <w:szCs w:val="24"/>
              </w:rPr>
              <w:t xml:space="preserve"> </w:t>
            </w:r>
            <w:r w:rsidRPr="000A3DD1">
              <w:rPr>
                <w:szCs w:val="24"/>
              </w:rPr>
              <w:t xml:space="preserve">Explains how selected elements and principles of design are used in an artwork to convey meaning and how they affect personal responses to and evaluation of the artwork. </w:t>
            </w:r>
          </w:p>
          <w:p w:rsidR="007939DA" w:rsidRPr="000A3DD1" w:rsidRDefault="000A3DD1" w:rsidP="000A3DD1">
            <w:pPr>
              <w:rPr>
                <w:rFonts w:cstheme="minorHAnsi"/>
                <w:b/>
                <w:sz w:val="24"/>
                <w:szCs w:val="24"/>
              </w:rPr>
            </w:pPr>
            <w:r w:rsidRPr="000A3DD1">
              <w:rPr>
                <w:rFonts w:cstheme="minorHAnsi"/>
                <w:sz w:val="24"/>
                <w:szCs w:val="24"/>
              </w:rPr>
              <w:t>VA4</w:t>
            </w:r>
            <w:r w:rsidR="00BB0E37" w:rsidRPr="000A3DD1">
              <w:rPr>
                <w:rFonts w:cstheme="minorHAnsi"/>
                <w:sz w:val="24"/>
                <w:szCs w:val="24"/>
              </w:rPr>
              <w:t>PR.4 Participates in appropriate exhibition(s) of artworks</w:t>
            </w:r>
          </w:p>
          <w:p w:rsidR="00263706" w:rsidRPr="007939DA" w:rsidRDefault="00263706" w:rsidP="00263706">
            <w:pPr>
              <w:rPr>
                <w:rFonts w:cstheme="minorHAnsi"/>
                <w:b/>
                <w:sz w:val="24"/>
                <w:szCs w:val="24"/>
              </w:rPr>
            </w:pPr>
          </w:p>
        </w:tc>
      </w:tr>
      <w:tr w:rsidR="00263706" w:rsidRPr="005277D2">
        <w:trPr>
          <w:trHeight w:val="312"/>
          <w:jc w:val="center"/>
        </w:trPr>
        <w:tc>
          <w:tcPr>
            <w:tcW w:w="5705" w:type="dxa"/>
            <w:gridSpan w:val="3"/>
            <w:shd w:val="clear" w:color="auto" w:fill="FFFFFF" w:themeFill="background1"/>
          </w:tcPr>
          <w:p w:rsidR="00263706" w:rsidRPr="005277D2" w:rsidRDefault="00263706" w:rsidP="00263706">
            <w:pPr>
              <w:rPr>
                <w:rFonts w:cstheme="minorHAnsi"/>
                <w:i/>
                <w:sz w:val="20"/>
                <w:szCs w:val="24"/>
              </w:rPr>
            </w:pPr>
            <w:r w:rsidRPr="005277D2">
              <w:rPr>
                <w:rFonts w:cstheme="minorHAnsi"/>
                <w:b/>
                <w:sz w:val="24"/>
                <w:szCs w:val="24"/>
              </w:rPr>
              <w:t xml:space="preserve">Understandings: </w:t>
            </w:r>
            <w:r w:rsidRPr="005277D2">
              <w:rPr>
                <w:rFonts w:cstheme="minorHAnsi"/>
                <w:i/>
                <w:sz w:val="20"/>
                <w:szCs w:val="24"/>
              </w:rPr>
              <w:t>Overarching Understandings</w:t>
            </w:r>
          </w:p>
          <w:p w:rsidR="00AB5B64" w:rsidRPr="00AB5B64" w:rsidRDefault="00AB5B64" w:rsidP="00263706">
            <w:pPr>
              <w:rPr>
                <w:rFonts w:cstheme="minorHAnsi"/>
                <w:i/>
                <w:sz w:val="24"/>
                <w:szCs w:val="24"/>
              </w:rPr>
            </w:pPr>
            <w:r w:rsidRPr="00AB5B64">
              <w:rPr>
                <w:rFonts w:cstheme="minorHAnsi"/>
                <w:i/>
                <w:sz w:val="24"/>
                <w:szCs w:val="24"/>
              </w:rPr>
              <w:t>How can we communicate symbols visually?</w:t>
            </w:r>
          </w:p>
          <w:p w:rsidR="00AB5B64" w:rsidRDefault="00AB5B64" w:rsidP="00263706">
            <w:pPr>
              <w:rPr>
                <w:rFonts w:cstheme="minorHAnsi"/>
                <w:sz w:val="24"/>
                <w:szCs w:val="24"/>
              </w:rPr>
            </w:pPr>
            <w:r>
              <w:rPr>
                <w:rFonts w:cstheme="minorHAnsi"/>
                <w:sz w:val="24"/>
                <w:szCs w:val="24"/>
              </w:rPr>
              <w:t>Students will understand symbol-making is and how artists communicate complex ideas through graphic images (Roukes, 1982).</w:t>
            </w:r>
          </w:p>
          <w:p w:rsidR="00263706" w:rsidRPr="00AB5B64" w:rsidRDefault="00AB5B64" w:rsidP="00263706">
            <w:pPr>
              <w:rPr>
                <w:rFonts w:cstheme="minorHAnsi"/>
                <w:sz w:val="24"/>
                <w:szCs w:val="24"/>
              </w:rPr>
            </w:pPr>
            <w:r>
              <w:rPr>
                <w:rFonts w:cstheme="minorHAnsi"/>
                <w:sz w:val="24"/>
                <w:szCs w:val="24"/>
              </w:rPr>
              <w:t>Students will use color to symbolize sensory modes (sound patterns)</w:t>
            </w:r>
          </w:p>
          <w:p w:rsidR="00263706" w:rsidRPr="00AB5B64" w:rsidRDefault="00263706" w:rsidP="00263706">
            <w:pPr>
              <w:rPr>
                <w:rFonts w:cstheme="minorHAnsi"/>
                <w:sz w:val="20"/>
                <w:szCs w:val="24"/>
              </w:rPr>
            </w:pPr>
          </w:p>
          <w:p w:rsidR="00263706" w:rsidRPr="005277D2" w:rsidRDefault="00263706" w:rsidP="00263706">
            <w:pPr>
              <w:rPr>
                <w:rFonts w:cstheme="minorHAnsi"/>
                <w:b/>
                <w:sz w:val="24"/>
                <w:szCs w:val="24"/>
              </w:rPr>
            </w:pPr>
          </w:p>
        </w:tc>
        <w:tc>
          <w:tcPr>
            <w:tcW w:w="5705" w:type="dxa"/>
            <w:gridSpan w:val="3"/>
            <w:shd w:val="clear" w:color="auto" w:fill="FFFFFF" w:themeFill="background1"/>
          </w:tcPr>
          <w:p w:rsidR="00AB5B64" w:rsidRDefault="00263706" w:rsidP="00263706">
            <w:pPr>
              <w:rPr>
                <w:rFonts w:cstheme="minorHAnsi"/>
                <w:i/>
                <w:sz w:val="20"/>
                <w:szCs w:val="24"/>
              </w:rPr>
            </w:pPr>
            <w:r w:rsidRPr="005277D2">
              <w:rPr>
                <w:rFonts w:cstheme="minorHAnsi"/>
                <w:i/>
                <w:sz w:val="20"/>
                <w:szCs w:val="24"/>
              </w:rPr>
              <w:t>Related Misconceptions</w:t>
            </w:r>
          </w:p>
          <w:p w:rsidR="005706C2" w:rsidRDefault="005706C2" w:rsidP="00263706">
            <w:pPr>
              <w:rPr>
                <w:rFonts w:cstheme="minorHAnsi"/>
                <w:sz w:val="24"/>
                <w:szCs w:val="24"/>
              </w:rPr>
            </w:pPr>
            <w:r>
              <w:rPr>
                <w:rFonts w:cstheme="minorHAnsi"/>
                <w:sz w:val="24"/>
                <w:szCs w:val="24"/>
              </w:rPr>
              <w:t>How symbols and expression work together to create meaning.</w:t>
            </w:r>
          </w:p>
          <w:p w:rsidR="005706C2" w:rsidRDefault="005706C2" w:rsidP="00263706">
            <w:pPr>
              <w:rPr>
                <w:rFonts w:cstheme="minorHAnsi"/>
                <w:sz w:val="24"/>
                <w:szCs w:val="24"/>
              </w:rPr>
            </w:pPr>
            <w:r>
              <w:rPr>
                <w:rFonts w:cstheme="minorHAnsi"/>
                <w:sz w:val="24"/>
                <w:szCs w:val="24"/>
              </w:rPr>
              <w:t>How artists use line to express moods and sensations.</w:t>
            </w:r>
          </w:p>
          <w:p w:rsidR="00263706" w:rsidRPr="00AB5B64" w:rsidRDefault="005706C2" w:rsidP="00263706">
            <w:pPr>
              <w:rPr>
                <w:rFonts w:cstheme="minorHAnsi"/>
                <w:sz w:val="24"/>
                <w:szCs w:val="24"/>
              </w:rPr>
            </w:pPr>
            <w:r>
              <w:rPr>
                <w:rFonts w:cstheme="minorHAnsi"/>
                <w:sz w:val="24"/>
                <w:szCs w:val="24"/>
              </w:rPr>
              <w:t xml:space="preserve">How to verbally communicate intentions (assessment) </w:t>
            </w:r>
          </w:p>
        </w:tc>
      </w:tr>
      <w:tr w:rsidR="00263706" w:rsidRPr="005277D2">
        <w:trPr>
          <w:trHeight w:val="312"/>
          <w:jc w:val="center"/>
        </w:trPr>
        <w:tc>
          <w:tcPr>
            <w:tcW w:w="5705" w:type="dxa"/>
            <w:gridSpan w:val="3"/>
            <w:shd w:val="clear" w:color="auto" w:fill="FFFFFF" w:themeFill="background1"/>
          </w:tcPr>
          <w:p w:rsidR="00263706" w:rsidRPr="005277D2" w:rsidRDefault="00263706" w:rsidP="00263706">
            <w:pPr>
              <w:spacing w:after="120"/>
              <w:rPr>
                <w:rFonts w:cstheme="minorHAnsi"/>
                <w:i/>
                <w:sz w:val="20"/>
                <w:szCs w:val="24"/>
              </w:rPr>
            </w:pPr>
            <w:r w:rsidRPr="005277D2">
              <w:rPr>
                <w:rFonts w:cstheme="minorHAnsi"/>
                <w:b/>
                <w:sz w:val="24"/>
                <w:szCs w:val="24"/>
              </w:rPr>
              <w:t>Essential Questions:</w:t>
            </w:r>
            <w:r w:rsidRPr="005277D2">
              <w:rPr>
                <w:rFonts w:cstheme="minorHAnsi"/>
                <w:i/>
                <w:sz w:val="20"/>
                <w:szCs w:val="24"/>
              </w:rPr>
              <w:t xml:space="preserve"> Overarching</w:t>
            </w:r>
          </w:p>
          <w:p w:rsidR="002C0096" w:rsidRDefault="002C0096" w:rsidP="00263706">
            <w:pPr>
              <w:rPr>
                <w:rFonts w:cstheme="minorHAnsi"/>
                <w:sz w:val="24"/>
                <w:szCs w:val="24"/>
              </w:rPr>
            </w:pPr>
            <w:r>
              <w:rPr>
                <w:rFonts w:cstheme="minorHAnsi"/>
                <w:sz w:val="24"/>
                <w:szCs w:val="24"/>
              </w:rPr>
              <w:t>How do artists engage in the creative process to generate and visualize ideas?</w:t>
            </w:r>
          </w:p>
          <w:p w:rsidR="002C0096" w:rsidRDefault="002C0096" w:rsidP="00263706">
            <w:pPr>
              <w:rPr>
                <w:rFonts w:cstheme="minorHAnsi"/>
                <w:sz w:val="24"/>
                <w:szCs w:val="24"/>
              </w:rPr>
            </w:pPr>
            <w:r>
              <w:rPr>
                <w:rFonts w:cstheme="minorHAnsi"/>
                <w:sz w:val="24"/>
                <w:szCs w:val="24"/>
              </w:rPr>
              <w:t>How can</w:t>
            </w:r>
            <w:r w:rsidR="00E6679D">
              <w:rPr>
                <w:rFonts w:cstheme="minorHAnsi"/>
                <w:sz w:val="24"/>
                <w:szCs w:val="24"/>
              </w:rPr>
              <w:t xml:space="preserve"> </w:t>
            </w:r>
            <w:r>
              <w:rPr>
                <w:rFonts w:cstheme="minorHAnsi"/>
                <w:sz w:val="24"/>
                <w:szCs w:val="24"/>
              </w:rPr>
              <w:t>artists</w:t>
            </w:r>
            <w:r w:rsidR="00E6679D">
              <w:rPr>
                <w:rFonts w:cstheme="minorHAnsi"/>
                <w:sz w:val="24"/>
                <w:szCs w:val="24"/>
              </w:rPr>
              <w:t xml:space="preserve"> </w:t>
            </w:r>
            <w:r>
              <w:rPr>
                <w:rFonts w:cstheme="minorHAnsi"/>
                <w:sz w:val="24"/>
                <w:szCs w:val="24"/>
              </w:rPr>
              <w:t>represent reality in abstract ways (symbolically)?</w:t>
            </w:r>
          </w:p>
          <w:p w:rsidR="00E6679D" w:rsidRDefault="00E6679D" w:rsidP="00263706">
            <w:pPr>
              <w:rPr>
                <w:rFonts w:cstheme="minorHAnsi"/>
                <w:sz w:val="24"/>
                <w:szCs w:val="24"/>
              </w:rPr>
            </w:pPr>
          </w:p>
          <w:p w:rsidR="00263706" w:rsidRPr="00E6679D" w:rsidRDefault="00263706" w:rsidP="00263706">
            <w:pPr>
              <w:rPr>
                <w:rFonts w:cstheme="minorHAnsi"/>
                <w:sz w:val="24"/>
                <w:szCs w:val="24"/>
              </w:rPr>
            </w:pPr>
          </w:p>
          <w:p w:rsidR="00263706" w:rsidRPr="005277D2" w:rsidRDefault="00263706" w:rsidP="00263706">
            <w:pPr>
              <w:rPr>
                <w:rFonts w:cstheme="minorHAnsi"/>
                <w:b/>
                <w:sz w:val="24"/>
                <w:szCs w:val="24"/>
              </w:rPr>
            </w:pPr>
          </w:p>
        </w:tc>
        <w:tc>
          <w:tcPr>
            <w:tcW w:w="5705" w:type="dxa"/>
            <w:gridSpan w:val="3"/>
            <w:shd w:val="clear" w:color="auto" w:fill="FFFFFF" w:themeFill="background1"/>
          </w:tcPr>
          <w:p w:rsidR="00263706" w:rsidRPr="005277D2" w:rsidRDefault="00263706" w:rsidP="00263706">
            <w:pPr>
              <w:spacing w:after="120"/>
              <w:rPr>
                <w:rFonts w:cstheme="minorHAnsi"/>
                <w:i/>
                <w:sz w:val="20"/>
                <w:szCs w:val="24"/>
              </w:rPr>
            </w:pPr>
            <w:r w:rsidRPr="005277D2">
              <w:rPr>
                <w:rFonts w:cstheme="minorHAnsi"/>
                <w:i/>
                <w:sz w:val="20"/>
                <w:szCs w:val="24"/>
              </w:rPr>
              <w:t>Topical</w:t>
            </w:r>
          </w:p>
          <w:p w:rsidR="002C0096" w:rsidRDefault="002C0096" w:rsidP="002C0096">
            <w:pPr>
              <w:rPr>
                <w:rFonts w:cstheme="minorHAnsi"/>
                <w:sz w:val="24"/>
                <w:szCs w:val="24"/>
              </w:rPr>
            </w:pPr>
            <w:r>
              <w:rPr>
                <w:rFonts w:cstheme="minorHAnsi"/>
                <w:sz w:val="24"/>
                <w:szCs w:val="24"/>
              </w:rPr>
              <w:t>How do artists symbolically communicate sound patterns (music)?</w:t>
            </w:r>
          </w:p>
          <w:p w:rsidR="00263706" w:rsidRDefault="00263706" w:rsidP="00263706">
            <w:pPr>
              <w:tabs>
                <w:tab w:val="num" w:pos="720"/>
              </w:tabs>
              <w:ind w:left="342"/>
              <w:rPr>
                <w:rFonts w:cstheme="minorHAnsi"/>
                <w:sz w:val="20"/>
                <w:szCs w:val="24"/>
              </w:rPr>
            </w:pPr>
          </w:p>
          <w:p w:rsidR="002C0096" w:rsidRDefault="002C0096" w:rsidP="002C0096">
            <w:pPr>
              <w:rPr>
                <w:rFonts w:cstheme="minorHAnsi"/>
                <w:sz w:val="24"/>
                <w:szCs w:val="24"/>
              </w:rPr>
            </w:pPr>
            <w:r>
              <w:rPr>
                <w:rFonts w:cstheme="minorHAnsi"/>
                <w:sz w:val="24"/>
                <w:szCs w:val="24"/>
              </w:rPr>
              <w:t>How can color and line be used to successfully communicate moods, sensations, and feelings to an audience?</w:t>
            </w:r>
          </w:p>
          <w:p w:rsidR="00263706" w:rsidRDefault="00263706" w:rsidP="00263706">
            <w:pPr>
              <w:tabs>
                <w:tab w:val="num" w:pos="720"/>
              </w:tabs>
              <w:ind w:left="342"/>
              <w:rPr>
                <w:rFonts w:cstheme="minorHAnsi"/>
                <w:sz w:val="20"/>
                <w:szCs w:val="24"/>
              </w:rPr>
            </w:pPr>
          </w:p>
          <w:p w:rsidR="00263706" w:rsidRDefault="00263706" w:rsidP="00263706">
            <w:pPr>
              <w:tabs>
                <w:tab w:val="num" w:pos="720"/>
              </w:tabs>
              <w:ind w:left="342"/>
              <w:rPr>
                <w:rFonts w:cstheme="minorHAnsi"/>
                <w:sz w:val="20"/>
                <w:szCs w:val="24"/>
              </w:rPr>
            </w:pPr>
          </w:p>
          <w:p w:rsidR="00263706" w:rsidRPr="005277D2" w:rsidRDefault="00263706" w:rsidP="00263706">
            <w:pPr>
              <w:tabs>
                <w:tab w:val="num" w:pos="720"/>
              </w:tabs>
              <w:ind w:left="342"/>
              <w:rPr>
                <w:rFonts w:cstheme="minorHAnsi"/>
                <w:i/>
                <w:sz w:val="20"/>
                <w:szCs w:val="24"/>
              </w:rPr>
            </w:pPr>
          </w:p>
        </w:tc>
      </w:tr>
      <w:tr w:rsidR="00263706" w:rsidRPr="005277D2">
        <w:trPr>
          <w:trHeight w:val="312"/>
          <w:jc w:val="center"/>
        </w:trPr>
        <w:tc>
          <w:tcPr>
            <w:tcW w:w="11410" w:type="dxa"/>
            <w:gridSpan w:val="6"/>
            <w:shd w:val="clear" w:color="auto" w:fill="FFFFFF" w:themeFill="background1"/>
          </w:tcPr>
          <w:p w:rsidR="00263706" w:rsidRPr="005277D2" w:rsidRDefault="00263706" w:rsidP="00263706">
            <w:pPr>
              <w:rPr>
                <w:rFonts w:cstheme="minorHAnsi"/>
                <w:i/>
                <w:sz w:val="20"/>
                <w:szCs w:val="24"/>
              </w:rPr>
            </w:pPr>
            <w:r w:rsidRPr="005277D2">
              <w:rPr>
                <w:rFonts w:cstheme="minorHAnsi"/>
                <w:b/>
                <w:sz w:val="24"/>
                <w:szCs w:val="24"/>
              </w:rPr>
              <w:t xml:space="preserve">Knowledge: </w:t>
            </w:r>
            <w:r w:rsidRPr="005277D2">
              <w:rPr>
                <w:rFonts w:cstheme="minorHAnsi"/>
                <w:i/>
                <w:sz w:val="20"/>
                <w:szCs w:val="24"/>
              </w:rPr>
              <w:t>Students will know . . .</w:t>
            </w:r>
          </w:p>
          <w:p w:rsidR="00062A7A" w:rsidRPr="00062A7A" w:rsidRDefault="00062A7A" w:rsidP="00062A7A">
            <w:pPr>
              <w:pStyle w:val="ListParagraph"/>
              <w:numPr>
                <w:ilvl w:val="0"/>
                <w:numId w:val="44"/>
              </w:numPr>
              <w:rPr>
                <w:rFonts w:cstheme="minorHAnsi"/>
                <w:sz w:val="24"/>
                <w:szCs w:val="24"/>
              </w:rPr>
            </w:pPr>
            <w:r w:rsidRPr="00062A7A">
              <w:rPr>
                <w:rFonts w:cstheme="minorHAnsi"/>
                <w:sz w:val="24"/>
                <w:szCs w:val="24"/>
              </w:rPr>
              <w:t>how symbols are used in everyday life</w:t>
            </w:r>
          </w:p>
          <w:p w:rsidR="00062A7A" w:rsidRDefault="00062A7A" w:rsidP="00062A7A">
            <w:pPr>
              <w:pStyle w:val="ListParagraph"/>
              <w:numPr>
                <w:ilvl w:val="0"/>
                <w:numId w:val="44"/>
              </w:numPr>
              <w:rPr>
                <w:rFonts w:cstheme="minorHAnsi"/>
                <w:sz w:val="24"/>
                <w:szCs w:val="24"/>
              </w:rPr>
            </w:pPr>
            <w:r>
              <w:rPr>
                <w:rFonts w:cstheme="minorHAnsi"/>
                <w:sz w:val="24"/>
                <w:szCs w:val="24"/>
              </w:rPr>
              <w:t>how color can be used as symbol</w:t>
            </w:r>
          </w:p>
          <w:p w:rsidR="00062A7A" w:rsidRDefault="00062A7A" w:rsidP="00062A7A">
            <w:pPr>
              <w:pStyle w:val="ListParagraph"/>
              <w:numPr>
                <w:ilvl w:val="0"/>
                <w:numId w:val="44"/>
              </w:numPr>
              <w:rPr>
                <w:rFonts w:cstheme="minorHAnsi"/>
                <w:sz w:val="24"/>
                <w:szCs w:val="24"/>
              </w:rPr>
            </w:pPr>
            <w:r>
              <w:rPr>
                <w:rFonts w:cstheme="minorHAnsi"/>
                <w:sz w:val="24"/>
                <w:szCs w:val="24"/>
              </w:rPr>
              <w:t>what meanings color can convey</w:t>
            </w:r>
          </w:p>
          <w:p w:rsidR="00263706" w:rsidRPr="00062A7A" w:rsidRDefault="00062A7A" w:rsidP="00062A7A">
            <w:pPr>
              <w:pStyle w:val="ListParagraph"/>
              <w:numPr>
                <w:ilvl w:val="0"/>
                <w:numId w:val="44"/>
              </w:numPr>
              <w:rPr>
                <w:rFonts w:cstheme="minorHAnsi"/>
                <w:sz w:val="24"/>
                <w:szCs w:val="24"/>
              </w:rPr>
            </w:pPr>
            <w:r>
              <w:rPr>
                <w:rFonts w:cstheme="minorHAnsi"/>
                <w:sz w:val="24"/>
                <w:szCs w:val="24"/>
              </w:rPr>
              <w:t>how to use watercolor to create visual imagery</w:t>
            </w:r>
          </w:p>
          <w:p w:rsidR="00263706" w:rsidRPr="005277D2" w:rsidRDefault="00263706" w:rsidP="00263706">
            <w:pPr>
              <w:rPr>
                <w:rFonts w:cstheme="minorHAnsi"/>
                <w:b/>
                <w:sz w:val="24"/>
                <w:szCs w:val="24"/>
              </w:rPr>
            </w:pPr>
          </w:p>
        </w:tc>
      </w:tr>
      <w:tr w:rsidR="00263706" w:rsidRPr="005277D2">
        <w:trPr>
          <w:trHeight w:val="312"/>
          <w:jc w:val="center"/>
        </w:trPr>
        <w:tc>
          <w:tcPr>
            <w:tcW w:w="11410" w:type="dxa"/>
            <w:gridSpan w:val="6"/>
            <w:shd w:val="clear" w:color="auto" w:fill="FFFFFF" w:themeFill="background1"/>
          </w:tcPr>
          <w:p w:rsidR="00263706" w:rsidRDefault="00263706" w:rsidP="00263706">
            <w:pPr>
              <w:rPr>
                <w:rFonts w:cstheme="minorHAnsi"/>
                <w:b/>
                <w:sz w:val="20"/>
                <w:szCs w:val="24"/>
              </w:rPr>
            </w:pPr>
            <w:r w:rsidRPr="005277D2">
              <w:rPr>
                <w:rFonts w:cstheme="minorHAnsi"/>
                <w:b/>
                <w:sz w:val="24"/>
                <w:szCs w:val="24"/>
              </w:rPr>
              <w:t xml:space="preserve">Skills: </w:t>
            </w:r>
            <w:r w:rsidRPr="005277D2">
              <w:rPr>
                <w:rFonts w:cstheme="minorHAnsi"/>
                <w:i/>
                <w:sz w:val="20"/>
                <w:szCs w:val="24"/>
              </w:rPr>
              <w:t>Students will be able to . . .</w:t>
            </w:r>
            <w:r w:rsidRPr="005277D2">
              <w:rPr>
                <w:rFonts w:cstheme="minorHAnsi"/>
                <w:b/>
                <w:sz w:val="20"/>
                <w:szCs w:val="24"/>
              </w:rPr>
              <w:t xml:space="preserve"> </w:t>
            </w:r>
          </w:p>
          <w:p w:rsidR="00062A7A" w:rsidRPr="00062A7A" w:rsidRDefault="00062A7A" w:rsidP="00062A7A">
            <w:pPr>
              <w:pStyle w:val="ListParagraph"/>
              <w:numPr>
                <w:ilvl w:val="0"/>
                <w:numId w:val="44"/>
              </w:numPr>
              <w:rPr>
                <w:rFonts w:cstheme="minorHAnsi"/>
                <w:sz w:val="24"/>
                <w:szCs w:val="24"/>
              </w:rPr>
            </w:pPr>
            <w:r w:rsidRPr="00062A7A">
              <w:rPr>
                <w:rFonts w:cstheme="minorHAnsi"/>
                <w:sz w:val="24"/>
                <w:szCs w:val="24"/>
              </w:rPr>
              <w:t xml:space="preserve">define </w:t>
            </w:r>
            <w:r>
              <w:rPr>
                <w:rFonts w:cstheme="minorHAnsi"/>
                <w:sz w:val="24"/>
                <w:szCs w:val="24"/>
              </w:rPr>
              <w:t xml:space="preserve">and give examples of </w:t>
            </w:r>
            <w:r w:rsidRPr="00062A7A">
              <w:rPr>
                <w:rFonts w:cstheme="minorHAnsi"/>
                <w:sz w:val="24"/>
                <w:szCs w:val="24"/>
              </w:rPr>
              <w:t>symbol</w:t>
            </w:r>
            <w:r>
              <w:rPr>
                <w:rFonts w:cstheme="minorHAnsi"/>
                <w:sz w:val="24"/>
                <w:szCs w:val="24"/>
              </w:rPr>
              <w:t>s we see daily</w:t>
            </w:r>
          </w:p>
          <w:p w:rsidR="00062A7A" w:rsidRDefault="00062A7A" w:rsidP="00062A7A">
            <w:pPr>
              <w:pStyle w:val="ListParagraph"/>
              <w:numPr>
                <w:ilvl w:val="0"/>
                <w:numId w:val="44"/>
              </w:numPr>
              <w:rPr>
                <w:rFonts w:cstheme="minorHAnsi"/>
                <w:sz w:val="24"/>
                <w:szCs w:val="24"/>
              </w:rPr>
            </w:pPr>
            <w:r>
              <w:rPr>
                <w:rFonts w:cstheme="minorHAnsi"/>
                <w:sz w:val="24"/>
                <w:szCs w:val="24"/>
              </w:rPr>
              <w:t>give examples of ways color communicates ideas</w:t>
            </w:r>
          </w:p>
          <w:p w:rsidR="00263706" w:rsidRPr="00062A7A" w:rsidRDefault="00062A7A" w:rsidP="00062A7A">
            <w:pPr>
              <w:pStyle w:val="ListParagraph"/>
              <w:numPr>
                <w:ilvl w:val="0"/>
                <w:numId w:val="44"/>
              </w:numPr>
              <w:rPr>
                <w:rFonts w:cstheme="minorHAnsi"/>
                <w:sz w:val="24"/>
                <w:szCs w:val="24"/>
              </w:rPr>
            </w:pPr>
            <w:r>
              <w:rPr>
                <w:rFonts w:cstheme="minorHAnsi"/>
                <w:sz w:val="24"/>
                <w:szCs w:val="24"/>
              </w:rPr>
              <w:t>manipulate water color to express their ideas visually</w:t>
            </w:r>
          </w:p>
          <w:p w:rsidR="00263706" w:rsidRPr="005277D2" w:rsidRDefault="00263706" w:rsidP="00263706">
            <w:pPr>
              <w:rPr>
                <w:rFonts w:cstheme="minorHAnsi"/>
                <w:b/>
                <w:sz w:val="24"/>
                <w:szCs w:val="24"/>
              </w:rPr>
            </w:pPr>
          </w:p>
        </w:tc>
      </w:tr>
      <w:tr w:rsidR="00263706" w:rsidRPr="005277D2">
        <w:trPr>
          <w:trHeight w:val="312"/>
          <w:jc w:val="center"/>
        </w:trPr>
        <w:tc>
          <w:tcPr>
            <w:tcW w:w="11410" w:type="dxa"/>
            <w:gridSpan w:val="6"/>
            <w:shd w:val="clear" w:color="auto" w:fill="FFFFFF" w:themeFill="background1"/>
          </w:tcPr>
          <w:p w:rsidR="00263706" w:rsidRPr="005277D2" w:rsidRDefault="00263706" w:rsidP="00263706">
            <w:pPr>
              <w:rPr>
                <w:rFonts w:cstheme="minorHAnsi"/>
                <w:b/>
                <w:color w:val="FF0000"/>
                <w:sz w:val="20"/>
                <w:szCs w:val="24"/>
              </w:rPr>
            </w:pPr>
            <w:r w:rsidRPr="005277D2">
              <w:rPr>
                <w:rFonts w:cstheme="minorHAnsi"/>
                <w:b/>
                <w:sz w:val="24"/>
                <w:szCs w:val="24"/>
              </w:rPr>
              <w:t>Performance Task Description:</w:t>
            </w:r>
          </w:p>
          <w:p w:rsidR="00263706" w:rsidRPr="00524F42" w:rsidRDefault="00524F42" w:rsidP="00263706">
            <w:pPr>
              <w:rPr>
                <w:rFonts w:cstheme="minorHAnsi"/>
                <w:sz w:val="24"/>
              </w:rPr>
            </w:pPr>
            <w:r>
              <w:rPr>
                <w:rFonts w:cstheme="minorHAnsi"/>
                <w:sz w:val="24"/>
              </w:rPr>
              <w:t>Students will paint paper squares with watercolor using (symbolic) color to represent a song visually.</w:t>
            </w:r>
          </w:p>
          <w:p w:rsidR="00263706" w:rsidRPr="00524F42" w:rsidRDefault="00263706" w:rsidP="00263706">
            <w:pPr>
              <w:rPr>
                <w:rFonts w:cstheme="minorHAnsi"/>
                <w:sz w:val="24"/>
              </w:rPr>
            </w:pPr>
          </w:p>
          <w:p w:rsidR="00263706" w:rsidRPr="005277D2" w:rsidRDefault="00263706" w:rsidP="00263706">
            <w:pPr>
              <w:rPr>
                <w:rFonts w:cstheme="minorHAnsi"/>
              </w:rPr>
            </w:pPr>
          </w:p>
        </w:tc>
      </w:tr>
      <w:tr w:rsidR="00263706" w:rsidRPr="005277D2">
        <w:trPr>
          <w:trHeight w:val="312"/>
          <w:jc w:val="center"/>
        </w:trPr>
        <w:tc>
          <w:tcPr>
            <w:tcW w:w="11410" w:type="dxa"/>
            <w:gridSpan w:val="6"/>
            <w:shd w:val="clear" w:color="auto" w:fill="FFFFFF" w:themeFill="background1"/>
          </w:tcPr>
          <w:p w:rsidR="00263706" w:rsidRDefault="00263706" w:rsidP="00263706">
            <w:pPr>
              <w:rPr>
                <w:rFonts w:cstheme="minorHAnsi"/>
                <w:b/>
                <w:sz w:val="24"/>
                <w:szCs w:val="24"/>
              </w:rPr>
            </w:pPr>
            <w:r w:rsidRPr="005277D2">
              <w:rPr>
                <w:rFonts w:cstheme="minorHAnsi"/>
                <w:b/>
                <w:sz w:val="24"/>
                <w:szCs w:val="24"/>
              </w:rPr>
              <w:t>Resources:</w:t>
            </w:r>
          </w:p>
          <w:p w:rsidR="00524F42" w:rsidRDefault="00524F42" w:rsidP="00263706">
            <w:pPr>
              <w:rPr>
                <w:rFonts w:cstheme="minorHAnsi"/>
                <w:sz w:val="24"/>
                <w:szCs w:val="24"/>
              </w:rPr>
            </w:pPr>
            <w:r w:rsidRPr="00524F42">
              <w:rPr>
                <w:rFonts w:cstheme="minorHAnsi"/>
                <w:sz w:val="24"/>
                <w:szCs w:val="24"/>
              </w:rPr>
              <w:t>Bulletin board</w:t>
            </w:r>
            <w:r>
              <w:rPr>
                <w:rFonts w:cstheme="minorHAnsi"/>
                <w:sz w:val="24"/>
                <w:szCs w:val="24"/>
              </w:rPr>
              <w:t>- list of possible symbolic meanings of color</w:t>
            </w:r>
          </w:p>
          <w:p w:rsidR="00524F42" w:rsidRDefault="00524F42" w:rsidP="00263706">
            <w:pPr>
              <w:rPr>
                <w:rFonts w:cstheme="minorHAnsi"/>
                <w:sz w:val="24"/>
                <w:szCs w:val="24"/>
              </w:rPr>
            </w:pPr>
            <w:r>
              <w:rPr>
                <w:rFonts w:cstheme="minorHAnsi"/>
                <w:sz w:val="24"/>
                <w:szCs w:val="24"/>
              </w:rPr>
              <w:t>Audio player (music)</w:t>
            </w:r>
          </w:p>
          <w:p w:rsidR="00263706" w:rsidRPr="00524F42" w:rsidRDefault="00524F42" w:rsidP="00263706">
            <w:pPr>
              <w:rPr>
                <w:rFonts w:cstheme="minorHAnsi"/>
                <w:sz w:val="24"/>
                <w:szCs w:val="24"/>
              </w:rPr>
            </w:pPr>
            <w:r>
              <w:rPr>
                <w:rFonts w:cstheme="minorHAnsi"/>
                <w:sz w:val="24"/>
                <w:szCs w:val="24"/>
              </w:rPr>
              <w:t>Precut paper squares (numbered)</w:t>
            </w:r>
            <w:r w:rsidR="00F45870">
              <w:rPr>
                <w:rFonts w:cstheme="minorHAnsi"/>
                <w:sz w:val="24"/>
                <w:szCs w:val="24"/>
              </w:rPr>
              <w:t>, pencil, paint brushes, watercolor palettes, water cups, drying rack (or other designated space for painted square storage).</w:t>
            </w:r>
          </w:p>
          <w:p w:rsidR="00263706" w:rsidRPr="005277D2" w:rsidRDefault="00263706" w:rsidP="00263706">
            <w:pPr>
              <w:rPr>
                <w:rFonts w:cstheme="minorHAnsi"/>
                <w:b/>
                <w:sz w:val="24"/>
                <w:szCs w:val="24"/>
              </w:rPr>
            </w:pPr>
          </w:p>
        </w:tc>
      </w:tr>
      <w:tr w:rsidR="00263706" w:rsidRPr="005277D2">
        <w:trPr>
          <w:trHeight w:val="312"/>
          <w:jc w:val="center"/>
        </w:trPr>
        <w:tc>
          <w:tcPr>
            <w:tcW w:w="6030" w:type="dxa"/>
            <w:gridSpan w:val="4"/>
            <w:shd w:val="clear" w:color="auto" w:fill="DAEEF3" w:themeFill="accent5" w:themeFillTint="33"/>
          </w:tcPr>
          <w:p w:rsidR="00263706" w:rsidRPr="005277D2" w:rsidRDefault="00263706" w:rsidP="00263706">
            <w:pPr>
              <w:rPr>
                <w:rFonts w:cstheme="minorHAnsi"/>
                <w:b/>
                <w:bCs/>
              </w:rPr>
            </w:pPr>
            <w:r w:rsidRPr="005277D2">
              <w:rPr>
                <w:rFonts w:cstheme="minorHAnsi"/>
                <w:b/>
                <w:bCs/>
                <w:color w:val="FF0000"/>
              </w:rPr>
              <w:t>Where</w:t>
            </w:r>
            <w:r w:rsidRPr="005277D2">
              <w:rPr>
                <w:rFonts w:cstheme="minorHAnsi"/>
                <w:b/>
                <w:bCs/>
              </w:rPr>
              <w:t xml:space="preserve"> are your students headed?  Where have they been?  How will you make sure the students know where they are going?</w:t>
            </w:r>
          </w:p>
        </w:tc>
        <w:tc>
          <w:tcPr>
            <w:tcW w:w="5380" w:type="dxa"/>
            <w:gridSpan w:val="2"/>
            <w:shd w:val="clear" w:color="auto" w:fill="auto"/>
          </w:tcPr>
          <w:p w:rsidR="00263706" w:rsidRDefault="00263706" w:rsidP="00263706">
            <w:pPr>
              <w:rPr>
                <w:rFonts w:cstheme="minorHAnsi"/>
                <w:color w:val="FF0000"/>
              </w:rPr>
            </w:pPr>
          </w:p>
          <w:p w:rsidR="00263706" w:rsidRPr="007D0E93" w:rsidRDefault="007D0E93" w:rsidP="00263706">
            <w:pPr>
              <w:rPr>
                <w:rFonts w:cstheme="minorHAnsi"/>
                <w:sz w:val="24"/>
                <w:szCs w:val="24"/>
              </w:rPr>
            </w:pPr>
            <w:r>
              <w:rPr>
                <w:rFonts w:cstheme="minorHAnsi"/>
                <w:sz w:val="24"/>
                <w:szCs w:val="24"/>
              </w:rPr>
              <w:t>Students will understand and know how to use symbols and expression to communicate in art. Students will use art to visually communicate music by utilizing symbols and expression. Students will manipulate watercolor to yield desired results.</w:t>
            </w:r>
          </w:p>
        </w:tc>
      </w:tr>
      <w:tr w:rsidR="00263706" w:rsidRPr="005277D2">
        <w:trPr>
          <w:trHeight w:val="312"/>
          <w:jc w:val="center"/>
        </w:trPr>
        <w:tc>
          <w:tcPr>
            <w:tcW w:w="6030" w:type="dxa"/>
            <w:gridSpan w:val="4"/>
            <w:shd w:val="clear" w:color="auto" w:fill="DAEEF3" w:themeFill="accent5" w:themeFillTint="33"/>
          </w:tcPr>
          <w:p w:rsidR="00263706" w:rsidRPr="005277D2" w:rsidRDefault="00263706" w:rsidP="00263706">
            <w:pPr>
              <w:rPr>
                <w:rFonts w:cstheme="minorHAnsi"/>
                <w:b/>
                <w:bCs/>
              </w:rPr>
            </w:pPr>
            <w:r w:rsidRPr="005277D2">
              <w:rPr>
                <w:rFonts w:cstheme="minorHAnsi"/>
                <w:b/>
                <w:bCs/>
              </w:rPr>
              <w:t xml:space="preserve">How will you </w:t>
            </w:r>
            <w:r w:rsidRPr="005277D2">
              <w:rPr>
                <w:rFonts w:cstheme="minorHAnsi"/>
                <w:b/>
                <w:bCs/>
                <w:color w:val="FF0000"/>
              </w:rPr>
              <w:t xml:space="preserve">hook </w:t>
            </w:r>
            <w:r w:rsidRPr="005277D2">
              <w:rPr>
                <w:rFonts w:cstheme="minorHAnsi"/>
                <w:b/>
                <w:bCs/>
              </w:rPr>
              <w:t>students at the beginning of the unit?</w:t>
            </w:r>
          </w:p>
          <w:p w:rsidR="00263706" w:rsidRDefault="00263706" w:rsidP="00263706">
            <w:pPr>
              <w:rPr>
                <w:rFonts w:cstheme="minorHAnsi"/>
                <w:b/>
                <w:bCs/>
              </w:rPr>
            </w:pPr>
          </w:p>
          <w:p w:rsidR="00263706" w:rsidRPr="005277D2" w:rsidRDefault="00263706" w:rsidP="00263706">
            <w:pPr>
              <w:rPr>
                <w:rFonts w:cstheme="minorHAnsi"/>
                <w:b/>
                <w:bCs/>
              </w:rPr>
            </w:pPr>
          </w:p>
        </w:tc>
        <w:tc>
          <w:tcPr>
            <w:tcW w:w="5380" w:type="dxa"/>
            <w:gridSpan w:val="2"/>
            <w:shd w:val="clear" w:color="auto" w:fill="auto"/>
          </w:tcPr>
          <w:p w:rsidR="00263706" w:rsidRPr="007D0E93" w:rsidRDefault="007D0E93" w:rsidP="007D0E93">
            <w:pPr>
              <w:rPr>
                <w:rFonts w:cstheme="minorHAnsi"/>
                <w:sz w:val="24"/>
                <w:szCs w:val="24"/>
              </w:rPr>
            </w:pPr>
            <w:r w:rsidRPr="007D0E93">
              <w:rPr>
                <w:sz w:val="24"/>
              </w:rPr>
              <w:t>I</w:t>
            </w:r>
            <w:r>
              <w:rPr>
                <w:sz w:val="24"/>
              </w:rPr>
              <w:t>ntroduce</w:t>
            </w:r>
            <w:r w:rsidRPr="007D0E93">
              <w:rPr>
                <w:sz w:val="24"/>
              </w:rPr>
              <w:t xml:space="preserve"> students to the idea of symbolism as something that represents something else. </w:t>
            </w:r>
            <w:r>
              <w:rPr>
                <w:sz w:val="24"/>
              </w:rPr>
              <w:t>Artists exemplars will be introduced in addition to examples of their work.</w:t>
            </w:r>
          </w:p>
        </w:tc>
      </w:tr>
      <w:tr w:rsidR="00263706" w:rsidRPr="005277D2">
        <w:trPr>
          <w:trHeight w:val="312"/>
          <w:jc w:val="center"/>
        </w:trPr>
        <w:tc>
          <w:tcPr>
            <w:tcW w:w="6030" w:type="dxa"/>
            <w:gridSpan w:val="4"/>
            <w:shd w:val="clear" w:color="auto" w:fill="DAEEF3" w:themeFill="accent5" w:themeFillTint="33"/>
          </w:tcPr>
          <w:p w:rsidR="00263706" w:rsidRPr="005277D2" w:rsidRDefault="00263706" w:rsidP="00263706">
            <w:pPr>
              <w:rPr>
                <w:rFonts w:cstheme="minorHAnsi"/>
                <w:b/>
                <w:bCs/>
              </w:rPr>
            </w:pPr>
            <w:r w:rsidRPr="005277D2">
              <w:rPr>
                <w:rFonts w:cstheme="minorHAnsi"/>
                <w:b/>
                <w:bCs/>
              </w:rPr>
              <w:t xml:space="preserve">What events will help students </w:t>
            </w:r>
            <w:r w:rsidRPr="005277D2">
              <w:rPr>
                <w:rFonts w:cstheme="minorHAnsi"/>
                <w:b/>
                <w:bCs/>
                <w:color w:val="FF0000"/>
              </w:rPr>
              <w:t xml:space="preserve">experience and explore </w:t>
            </w:r>
            <w:r w:rsidRPr="005277D2">
              <w:rPr>
                <w:rFonts w:cstheme="minorHAnsi"/>
                <w:b/>
                <w:bCs/>
              </w:rPr>
              <w:t>the big idea and questions in the unit?  How will you equip them with needed skills and knowledge?</w:t>
            </w:r>
          </w:p>
        </w:tc>
        <w:tc>
          <w:tcPr>
            <w:tcW w:w="5380" w:type="dxa"/>
            <w:gridSpan w:val="2"/>
            <w:shd w:val="clear" w:color="auto" w:fill="auto"/>
          </w:tcPr>
          <w:p w:rsidR="00263706" w:rsidRPr="005277D2" w:rsidRDefault="007D0E93" w:rsidP="007D0E93">
            <w:pPr>
              <w:rPr>
                <w:rFonts w:cstheme="minorHAnsi"/>
                <w:b/>
                <w:sz w:val="28"/>
                <w:szCs w:val="24"/>
              </w:rPr>
            </w:pPr>
            <w:r w:rsidRPr="007D0E93">
              <w:rPr>
                <w:sz w:val="24"/>
              </w:rPr>
              <w:t xml:space="preserve">They </w:t>
            </w:r>
            <w:r>
              <w:rPr>
                <w:sz w:val="24"/>
              </w:rPr>
              <w:t xml:space="preserve">will </w:t>
            </w:r>
            <w:r w:rsidRPr="007D0E93">
              <w:rPr>
                <w:sz w:val="24"/>
              </w:rPr>
              <w:t>learn how color can be symbolic and how they can look for color symbols in their everyday lives. Students will then apply their knowledge of color symbolism to create small color field paintings.</w:t>
            </w:r>
          </w:p>
        </w:tc>
      </w:tr>
      <w:tr w:rsidR="00263706" w:rsidRPr="005277D2">
        <w:trPr>
          <w:trHeight w:val="312"/>
          <w:jc w:val="center"/>
        </w:trPr>
        <w:tc>
          <w:tcPr>
            <w:tcW w:w="6030" w:type="dxa"/>
            <w:gridSpan w:val="4"/>
            <w:shd w:val="clear" w:color="auto" w:fill="DAEEF3" w:themeFill="accent5" w:themeFillTint="33"/>
          </w:tcPr>
          <w:p w:rsidR="00263706" w:rsidRDefault="00263706" w:rsidP="00263706">
            <w:pPr>
              <w:rPr>
                <w:rFonts w:cstheme="minorHAnsi"/>
                <w:b/>
                <w:bCs/>
              </w:rPr>
            </w:pPr>
            <w:r w:rsidRPr="005277D2">
              <w:rPr>
                <w:rFonts w:cstheme="minorHAnsi"/>
                <w:b/>
                <w:bCs/>
              </w:rPr>
              <w:t xml:space="preserve">How will you cause students to </w:t>
            </w:r>
            <w:r w:rsidRPr="005277D2">
              <w:rPr>
                <w:rFonts w:cstheme="minorHAnsi"/>
                <w:b/>
                <w:bCs/>
                <w:color w:val="FF0000"/>
              </w:rPr>
              <w:t>reflect and rethink?</w:t>
            </w:r>
            <w:r w:rsidRPr="005277D2">
              <w:rPr>
                <w:rFonts w:cstheme="minorHAnsi"/>
                <w:b/>
                <w:bCs/>
              </w:rPr>
              <w:t xml:space="preserve">  How will you guide them in rehearsing, revising, and refining their work?</w:t>
            </w:r>
          </w:p>
          <w:p w:rsidR="00263706" w:rsidRPr="005277D2" w:rsidRDefault="00263706" w:rsidP="00263706">
            <w:pPr>
              <w:rPr>
                <w:rFonts w:cstheme="minorHAnsi"/>
                <w:b/>
                <w:bCs/>
              </w:rPr>
            </w:pPr>
          </w:p>
        </w:tc>
        <w:tc>
          <w:tcPr>
            <w:tcW w:w="5380" w:type="dxa"/>
            <w:gridSpan w:val="2"/>
            <w:shd w:val="clear" w:color="auto" w:fill="auto"/>
          </w:tcPr>
          <w:p w:rsidR="00263706" w:rsidRPr="007D0E93" w:rsidRDefault="007D0E93" w:rsidP="007D0E93">
            <w:pPr>
              <w:rPr>
                <w:rFonts w:cstheme="minorHAnsi"/>
                <w:sz w:val="24"/>
                <w:szCs w:val="24"/>
              </w:rPr>
            </w:pPr>
            <w:r>
              <w:rPr>
                <w:rFonts w:cstheme="minorHAnsi"/>
                <w:sz w:val="24"/>
                <w:szCs w:val="24"/>
              </w:rPr>
              <w:t>On day 3, students will reflect about the art they have made, considering how they conveyed the song to their “audience” and explaining their choices of symbolic colors and expressive line.</w:t>
            </w:r>
          </w:p>
        </w:tc>
      </w:tr>
      <w:tr w:rsidR="00263706" w:rsidRPr="005277D2">
        <w:trPr>
          <w:trHeight w:val="312"/>
          <w:jc w:val="center"/>
        </w:trPr>
        <w:tc>
          <w:tcPr>
            <w:tcW w:w="6030" w:type="dxa"/>
            <w:gridSpan w:val="4"/>
            <w:shd w:val="clear" w:color="auto" w:fill="DAEEF3" w:themeFill="accent5" w:themeFillTint="33"/>
          </w:tcPr>
          <w:p w:rsidR="00263706" w:rsidRPr="005277D2" w:rsidRDefault="00263706" w:rsidP="00263706">
            <w:pPr>
              <w:rPr>
                <w:rFonts w:cstheme="minorHAnsi"/>
                <w:b/>
                <w:bCs/>
              </w:rPr>
            </w:pPr>
            <w:r w:rsidRPr="005277D2">
              <w:rPr>
                <w:rFonts w:cstheme="minorHAnsi"/>
                <w:b/>
                <w:bCs/>
              </w:rPr>
              <w:t xml:space="preserve">How will you help students to </w:t>
            </w:r>
            <w:r w:rsidRPr="005277D2">
              <w:rPr>
                <w:rFonts w:cstheme="minorHAnsi"/>
                <w:b/>
                <w:bCs/>
                <w:color w:val="FF0000"/>
              </w:rPr>
              <w:t>exhibit and self-evaluate</w:t>
            </w:r>
            <w:r w:rsidRPr="005277D2">
              <w:rPr>
                <w:rFonts w:cstheme="minorHAnsi"/>
                <w:b/>
                <w:bCs/>
              </w:rPr>
              <w:t xml:space="preserve"> their growing skills, knowledge, and understanding throughout the unit?</w:t>
            </w:r>
          </w:p>
        </w:tc>
        <w:tc>
          <w:tcPr>
            <w:tcW w:w="5380" w:type="dxa"/>
            <w:gridSpan w:val="2"/>
            <w:shd w:val="clear" w:color="auto" w:fill="auto"/>
          </w:tcPr>
          <w:p w:rsidR="00263706" w:rsidRPr="007D0E93" w:rsidRDefault="003F2D1B" w:rsidP="003F2D1B">
            <w:pPr>
              <w:rPr>
                <w:rFonts w:cstheme="minorHAnsi"/>
                <w:sz w:val="24"/>
                <w:szCs w:val="24"/>
              </w:rPr>
            </w:pPr>
            <w:r>
              <w:rPr>
                <w:rFonts w:cstheme="minorHAnsi"/>
                <w:sz w:val="24"/>
                <w:szCs w:val="24"/>
              </w:rPr>
              <w:t>Teacher will facilitate student-lead discussion</w:t>
            </w:r>
          </w:p>
        </w:tc>
      </w:tr>
      <w:tr w:rsidR="00263706" w:rsidRPr="005277D2">
        <w:trPr>
          <w:trHeight w:val="312"/>
          <w:jc w:val="center"/>
        </w:trPr>
        <w:tc>
          <w:tcPr>
            <w:tcW w:w="6030" w:type="dxa"/>
            <w:gridSpan w:val="4"/>
            <w:shd w:val="clear" w:color="auto" w:fill="DAEEF3" w:themeFill="accent5" w:themeFillTint="33"/>
          </w:tcPr>
          <w:p w:rsidR="00263706" w:rsidRPr="005277D2" w:rsidRDefault="00263706" w:rsidP="00263706">
            <w:pPr>
              <w:rPr>
                <w:rFonts w:cstheme="minorHAnsi"/>
                <w:b/>
                <w:bCs/>
              </w:rPr>
            </w:pPr>
            <w:r w:rsidRPr="005277D2">
              <w:rPr>
                <w:rFonts w:cstheme="minorHAnsi"/>
                <w:b/>
                <w:bCs/>
              </w:rPr>
              <w:t xml:space="preserve">How will you </w:t>
            </w:r>
            <w:r w:rsidRPr="005277D2">
              <w:rPr>
                <w:rFonts w:cstheme="minorHAnsi"/>
                <w:b/>
                <w:bCs/>
                <w:color w:val="FF0000"/>
              </w:rPr>
              <w:t>tailor</w:t>
            </w:r>
            <w:r w:rsidRPr="005277D2">
              <w:rPr>
                <w:rFonts w:cstheme="minorHAnsi"/>
                <w:b/>
                <w:bCs/>
              </w:rPr>
              <w:t xml:space="preserve"> and otherwise personalize the learning plan to optimize the engagement and effectiveness of ALL students, without compromising the goals of the unit?</w:t>
            </w:r>
          </w:p>
        </w:tc>
        <w:tc>
          <w:tcPr>
            <w:tcW w:w="5380" w:type="dxa"/>
            <w:gridSpan w:val="2"/>
            <w:shd w:val="clear" w:color="auto" w:fill="auto"/>
          </w:tcPr>
          <w:p w:rsidR="00C63E89" w:rsidRDefault="00C63E89" w:rsidP="00C63E89">
            <w:pPr>
              <w:rPr>
                <w:rFonts w:cstheme="minorHAnsi"/>
                <w:b/>
                <w:i/>
                <w:sz w:val="24"/>
                <w:szCs w:val="24"/>
              </w:rPr>
            </w:pPr>
          </w:p>
          <w:p w:rsidR="00C63E89" w:rsidRPr="0080612B" w:rsidRDefault="00C63E89" w:rsidP="00C63E89">
            <w:pPr>
              <w:rPr>
                <w:rFonts w:cstheme="minorHAnsi"/>
                <w:sz w:val="24"/>
                <w:szCs w:val="20"/>
              </w:rPr>
            </w:pPr>
            <w:r>
              <w:rPr>
                <w:rFonts w:cstheme="minorHAnsi"/>
                <w:sz w:val="24"/>
                <w:szCs w:val="20"/>
              </w:rPr>
              <w:t xml:space="preserve">Students who may find a challenge expressing through use of both line and color may find success using only “line variation” to visually communicate a feeling or mood of the music playing.  </w:t>
            </w:r>
          </w:p>
          <w:p w:rsidR="00C63E89" w:rsidRDefault="00C63E89" w:rsidP="00C63E89">
            <w:pPr>
              <w:rPr>
                <w:rFonts w:cstheme="minorHAnsi"/>
                <w:i/>
                <w:sz w:val="20"/>
                <w:szCs w:val="20"/>
              </w:rPr>
            </w:pPr>
          </w:p>
          <w:p w:rsidR="00C63E89" w:rsidRPr="0080612B" w:rsidRDefault="00C63E89" w:rsidP="00C63E89">
            <w:pPr>
              <w:rPr>
                <w:rFonts w:cstheme="minorHAnsi"/>
                <w:sz w:val="24"/>
                <w:szCs w:val="20"/>
              </w:rPr>
            </w:pPr>
            <w:r>
              <w:rPr>
                <w:rFonts w:cstheme="minorHAnsi"/>
                <w:sz w:val="24"/>
                <w:szCs w:val="20"/>
              </w:rPr>
              <w:t>Students may also use other media to create expressive compositions (colored pencils, crayons, pastels, etc…)</w:t>
            </w:r>
          </w:p>
          <w:p w:rsidR="00C63E89" w:rsidRPr="00C63E89" w:rsidRDefault="00C63E89" w:rsidP="00C63E89">
            <w:pPr>
              <w:rPr>
                <w:rFonts w:cstheme="minorHAnsi"/>
                <w:sz w:val="24"/>
                <w:szCs w:val="20"/>
              </w:rPr>
            </w:pPr>
          </w:p>
          <w:p w:rsidR="00C63E89" w:rsidRPr="0080612B" w:rsidRDefault="00C63E89" w:rsidP="00C63E89">
            <w:pPr>
              <w:rPr>
                <w:rFonts w:cstheme="minorHAnsi"/>
                <w:sz w:val="24"/>
                <w:szCs w:val="20"/>
              </w:rPr>
            </w:pPr>
            <w:r w:rsidRPr="0080612B">
              <w:rPr>
                <w:rFonts w:cstheme="minorHAnsi"/>
                <w:sz w:val="24"/>
                <w:szCs w:val="20"/>
              </w:rPr>
              <w:t>Advanced student</w:t>
            </w:r>
            <w:r>
              <w:rPr>
                <w:rFonts w:cstheme="minorHAnsi"/>
                <w:sz w:val="24"/>
                <w:szCs w:val="20"/>
              </w:rPr>
              <w:t>s</w:t>
            </w:r>
            <w:r w:rsidRPr="0080612B">
              <w:rPr>
                <w:rFonts w:cstheme="minorHAnsi"/>
                <w:sz w:val="24"/>
                <w:szCs w:val="20"/>
              </w:rPr>
              <w:t xml:space="preserve"> can </w:t>
            </w:r>
            <w:r>
              <w:rPr>
                <w:rFonts w:cstheme="minorHAnsi"/>
                <w:sz w:val="24"/>
                <w:szCs w:val="20"/>
              </w:rPr>
              <w:t>create more complex compositions by combining media (i.e. using pastels or colored pencils on top of watercolor, exploring value changes)</w:t>
            </w:r>
          </w:p>
          <w:p w:rsidR="00263706" w:rsidRPr="00C63E89" w:rsidRDefault="00263706" w:rsidP="00C63E89">
            <w:pPr>
              <w:rPr>
                <w:rFonts w:cstheme="minorHAnsi"/>
                <w:b/>
                <w:sz w:val="24"/>
                <w:szCs w:val="24"/>
              </w:rPr>
            </w:pPr>
          </w:p>
        </w:tc>
      </w:tr>
      <w:tr w:rsidR="00263706" w:rsidRPr="005277D2">
        <w:trPr>
          <w:trHeight w:val="312"/>
          <w:jc w:val="center"/>
        </w:trPr>
        <w:tc>
          <w:tcPr>
            <w:tcW w:w="6030" w:type="dxa"/>
            <w:gridSpan w:val="4"/>
            <w:shd w:val="clear" w:color="auto" w:fill="DAEEF3" w:themeFill="accent5" w:themeFillTint="33"/>
          </w:tcPr>
          <w:p w:rsidR="00263706" w:rsidRDefault="00263706" w:rsidP="00263706">
            <w:pPr>
              <w:rPr>
                <w:rFonts w:cstheme="minorHAnsi"/>
                <w:b/>
                <w:bCs/>
              </w:rPr>
            </w:pPr>
            <w:r w:rsidRPr="005277D2">
              <w:rPr>
                <w:rFonts w:cstheme="minorHAnsi"/>
                <w:b/>
                <w:bCs/>
              </w:rPr>
              <w:t xml:space="preserve">How will you </w:t>
            </w:r>
            <w:r w:rsidRPr="005277D2">
              <w:rPr>
                <w:rFonts w:cstheme="minorHAnsi"/>
                <w:b/>
                <w:bCs/>
                <w:color w:val="FF0000"/>
              </w:rPr>
              <w:t>organize</w:t>
            </w:r>
            <w:r w:rsidRPr="005277D2">
              <w:rPr>
                <w:rFonts w:cstheme="minorHAnsi"/>
                <w:b/>
                <w:bCs/>
              </w:rPr>
              <w:t xml:space="preserve"> and sequence the learning activities to optimize the engagement and achievement of ALL students?</w:t>
            </w:r>
          </w:p>
          <w:p w:rsidR="00263706" w:rsidRPr="005277D2" w:rsidRDefault="00263706" w:rsidP="00263706">
            <w:pPr>
              <w:rPr>
                <w:rFonts w:cstheme="minorHAnsi"/>
                <w:b/>
                <w:bCs/>
              </w:rPr>
            </w:pPr>
          </w:p>
        </w:tc>
        <w:tc>
          <w:tcPr>
            <w:tcW w:w="5380" w:type="dxa"/>
            <w:gridSpan w:val="2"/>
            <w:shd w:val="clear" w:color="auto" w:fill="auto"/>
          </w:tcPr>
          <w:p w:rsidR="00263706" w:rsidRPr="00C63E89" w:rsidRDefault="00C63E89" w:rsidP="00C63E89">
            <w:pPr>
              <w:rPr>
                <w:rFonts w:cstheme="minorHAnsi"/>
                <w:sz w:val="24"/>
                <w:szCs w:val="24"/>
              </w:rPr>
            </w:pPr>
            <w:r>
              <w:rPr>
                <w:rFonts w:cstheme="minorHAnsi"/>
                <w:sz w:val="24"/>
                <w:szCs w:val="24"/>
              </w:rPr>
              <w:t>(See above organization of each day’s activities)</w:t>
            </w:r>
          </w:p>
        </w:tc>
      </w:tr>
      <w:tr w:rsidR="00263706" w:rsidRPr="005277D2">
        <w:trPr>
          <w:trHeight w:val="312"/>
          <w:jc w:val="center"/>
        </w:trPr>
        <w:tc>
          <w:tcPr>
            <w:tcW w:w="11410" w:type="dxa"/>
            <w:gridSpan w:val="6"/>
            <w:shd w:val="clear" w:color="auto" w:fill="DAEEF3" w:themeFill="accent5" w:themeFillTint="33"/>
          </w:tcPr>
          <w:p w:rsidR="00263706" w:rsidRPr="005277D2" w:rsidRDefault="00263706" w:rsidP="00263706">
            <w:pPr>
              <w:jc w:val="center"/>
              <w:rPr>
                <w:rFonts w:cstheme="minorHAnsi"/>
                <w:b/>
                <w:sz w:val="28"/>
                <w:szCs w:val="24"/>
              </w:rPr>
            </w:pPr>
            <w:r w:rsidRPr="005277D2">
              <w:rPr>
                <w:rFonts w:cstheme="minorHAnsi"/>
                <w:b/>
                <w:sz w:val="28"/>
                <w:szCs w:val="24"/>
              </w:rPr>
              <w:t xml:space="preserve">Lesson Plan </w:t>
            </w:r>
          </w:p>
          <w:p w:rsidR="00263706" w:rsidRPr="005277D2" w:rsidRDefault="00263706" w:rsidP="00263706">
            <w:pPr>
              <w:jc w:val="center"/>
              <w:rPr>
                <w:rFonts w:cstheme="minorHAnsi"/>
                <w:b/>
                <w:sz w:val="24"/>
                <w:szCs w:val="24"/>
              </w:rPr>
            </w:pPr>
            <w:r w:rsidRPr="005277D2">
              <w:rPr>
                <w:rFonts w:cstheme="minorHAnsi"/>
                <w:b/>
                <w:sz w:val="24"/>
                <w:szCs w:val="24"/>
              </w:rPr>
              <w:t>Alignment of the Teacher Performance Standards with the Georgia Performance Standards</w:t>
            </w:r>
          </w:p>
        </w:tc>
      </w:tr>
      <w:tr w:rsidR="00263706" w:rsidRPr="005277D2">
        <w:trPr>
          <w:trHeight w:val="555"/>
          <w:jc w:val="center"/>
        </w:trPr>
        <w:tc>
          <w:tcPr>
            <w:tcW w:w="3510" w:type="dxa"/>
            <w:gridSpan w:val="2"/>
            <w:shd w:val="clear" w:color="auto" w:fill="FFFFFF" w:themeFill="background1"/>
          </w:tcPr>
          <w:p w:rsidR="00263706" w:rsidRPr="005277D2" w:rsidRDefault="00263706" w:rsidP="00263706">
            <w:pPr>
              <w:rPr>
                <w:rFonts w:cstheme="minorHAnsi"/>
                <w:u w:val="single"/>
              </w:rPr>
            </w:pPr>
            <w:r w:rsidRPr="005277D2">
              <w:rPr>
                <w:rFonts w:cstheme="minorHAnsi"/>
                <w:b/>
                <w:sz w:val="24"/>
                <w:szCs w:val="24"/>
              </w:rPr>
              <w:t>Date:</w:t>
            </w:r>
          </w:p>
        </w:tc>
        <w:tc>
          <w:tcPr>
            <w:tcW w:w="3510" w:type="dxa"/>
            <w:gridSpan w:val="3"/>
            <w:shd w:val="clear" w:color="auto" w:fill="FFFFFF" w:themeFill="background1"/>
          </w:tcPr>
          <w:p w:rsidR="00263706" w:rsidRPr="005277D2" w:rsidRDefault="00263706" w:rsidP="00263706">
            <w:pPr>
              <w:rPr>
                <w:rFonts w:cstheme="minorHAnsi"/>
                <w:b/>
                <w:sz w:val="24"/>
                <w:szCs w:val="24"/>
              </w:rPr>
            </w:pPr>
            <w:r w:rsidRPr="005277D2">
              <w:rPr>
                <w:rFonts w:cstheme="minorHAnsi"/>
                <w:b/>
                <w:sz w:val="24"/>
                <w:szCs w:val="24"/>
              </w:rPr>
              <w:t xml:space="preserve">Teacher: </w:t>
            </w:r>
          </w:p>
          <w:p w:rsidR="00263706" w:rsidRPr="005277D2" w:rsidRDefault="00263706" w:rsidP="00263706">
            <w:pPr>
              <w:rPr>
                <w:rFonts w:cstheme="minorHAnsi"/>
              </w:rPr>
            </w:pPr>
          </w:p>
        </w:tc>
        <w:tc>
          <w:tcPr>
            <w:tcW w:w="4390" w:type="dxa"/>
            <w:shd w:val="clear" w:color="auto" w:fill="FFFFFF" w:themeFill="background1"/>
          </w:tcPr>
          <w:p w:rsidR="00263706" w:rsidRPr="005277D2" w:rsidRDefault="00263706" w:rsidP="00263706">
            <w:pPr>
              <w:rPr>
                <w:rFonts w:cstheme="minorHAnsi"/>
                <w:b/>
              </w:rPr>
            </w:pPr>
            <w:r w:rsidRPr="005277D2">
              <w:rPr>
                <w:rFonts w:cstheme="minorHAnsi"/>
                <w:b/>
                <w:sz w:val="24"/>
              </w:rPr>
              <w:t>Developed By:</w:t>
            </w:r>
          </w:p>
        </w:tc>
      </w:tr>
      <w:tr w:rsidR="00263706" w:rsidRPr="005277D2">
        <w:trPr>
          <w:trHeight w:val="555"/>
          <w:jc w:val="center"/>
        </w:trPr>
        <w:tc>
          <w:tcPr>
            <w:tcW w:w="3510" w:type="dxa"/>
            <w:gridSpan w:val="2"/>
            <w:shd w:val="clear" w:color="auto" w:fill="FFFFFF" w:themeFill="background1"/>
          </w:tcPr>
          <w:p w:rsidR="00263706" w:rsidRPr="005277D2" w:rsidRDefault="00263706" w:rsidP="00263706">
            <w:pPr>
              <w:rPr>
                <w:rFonts w:cstheme="minorHAnsi"/>
                <w:b/>
                <w:sz w:val="24"/>
                <w:szCs w:val="24"/>
              </w:rPr>
            </w:pPr>
            <w:r w:rsidRPr="005277D2">
              <w:rPr>
                <w:rFonts w:cstheme="minorHAnsi"/>
                <w:b/>
                <w:sz w:val="24"/>
                <w:szCs w:val="24"/>
              </w:rPr>
              <w:t xml:space="preserve">Curriculum Area: </w:t>
            </w:r>
          </w:p>
          <w:p w:rsidR="00263706" w:rsidRPr="005277D2" w:rsidRDefault="00263706" w:rsidP="00263706">
            <w:pPr>
              <w:rPr>
                <w:rFonts w:cstheme="minorHAnsi"/>
                <w:b/>
                <w:sz w:val="24"/>
                <w:szCs w:val="24"/>
              </w:rPr>
            </w:pPr>
          </w:p>
        </w:tc>
        <w:tc>
          <w:tcPr>
            <w:tcW w:w="3510" w:type="dxa"/>
            <w:gridSpan w:val="3"/>
            <w:shd w:val="clear" w:color="auto" w:fill="FFFFFF" w:themeFill="background1"/>
          </w:tcPr>
          <w:p w:rsidR="00263706" w:rsidRPr="005277D2" w:rsidRDefault="00263706" w:rsidP="00263706">
            <w:pPr>
              <w:rPr>
                <w:rFonts w:cstheme="minorHAnsi"/>
                <w:b/>
                <w:sz w:val="24"/>
                <w:szCs w:val="24"/>
              </w:rPr>
            </w:pPr>
            <w:r w:rsidRPr="005277D2">
              <w:rPr>
                <w:rFonts w:cstheme="minorHAnsi"/>
                <w:b/>
                <w:sz w:val="24"/>
                <w:szCs w:val="24"/>
              </w:rPr>
              <w:t>Unit:</w:t>
            </w:r>
          </w:p>
        </w:tc>
        <w:tc>
          <w:tcPr>
            <w:tcW w:w="4390" w:type="dxa"/>
            <w:shd w:val="clear" w:color="auto" w:fill="FFFFFF" w:themeFill="background1"/>
          </w:tcPr>
          <w:p w:rsidR="00263706" w:rsidRPr="005277D2" w:rsidRDefault="00263706" w:rsidP="00263706">
            <w:pPr>
              <w:rPr>
                <w:rFonts w:cstheme="minorHAnsi"/>
                <w:b/>
                <w:sz w:val="24"/>
                <w:szCs w:val="24"/>
              </w:rPr>
            </w:pPr>
            <w:r w:rsidRPr="005277D2">
              <w:rPr>
                <w:rFonts w:cstheme="minorHAnsi"/>
                <w:b/>
                <w:sz w:val="24"/>
                <w:szCs w:val="24"/>
              </w:rPr>
              <w:t>Grade:</w:t>
            </w:r>
          </w:p>
        </w:tc>
      </w:tr>
      <w:tr w:rsidR="00263706" w:rsidRPr="005277D2">
        <w:trPr>
          <w:trHeight w:val="555"/>
          <w:jc w:val="center"/>
        </w:trPr>
        <w:tc>
          <w:tcPr>
            <w:tcW w:w="11410" w:type="dxa"/>
            <w:gridSpan w:val="6"/>
            <w:shd w:val="clear" w:color="auto" w:fill="FFFFFF" w:themeFill="background1"/>
          </w:tcPr>
          <w:p w:rsidR="00EC07B0" w:rsidRDefault="00263706" w:rsidP="00263706">
            <w:pPr>
              <w:rPr>
                <w:rFonts w:cstheme="minorHAnsi"/>
                <w:b/>
                <w:sz w:val="24"/>
                <w:szCs w:val="24"/>
              </w:rPr>
            </w:pPr>
            <w:r w:rsidRPr="005277D2">
              <w:rPr>
                <w:rFonts w:cstheme="minorHAnsi"/>
                <w:b/>
                <w:sz w:val="24"/>
                <w:szCs w:val="24"/>
              </w:rPr>
              <w:t>Lesson Focus:</w:t>
            </w:r>
            <w:r w:rsidR="00EC07B0">
              <w:rPr>
                <w:rFonts w:cstheme="minorHAnsi"/>
                <w:b/>
                <w:sz w:val="24"/>
                <w:szCs w:val="24"/>
              </w:rPr>
              <w:t xml:space="preserve"> </w:t>
            </w:r>
          </w:p>
          <w:p w:rsidR="00EC07B0" w:rsidRDefault="00EC07B0" w:rsidP="00263706">
            <w:pPr>
              <w:rPr>
                <w:rFonts w:cstheme="minorHAnsi"/>
                <w:b/>
                <w:sz w:val="24"/>
                <w:szCs w:val="24"/>
              </w:rPr>
            </w:pPr>
          </w:p>
          <w:p w:rsidR="00263706" w:rsidRPr="00EC07B0" w:rsidRDefault="00EC07B0" w:rsidP="00263706">
            <w:pPr>
              <w:rPr>
                <w:rFonts w:cstheme="minorHAnsi"/>
                <w:i/>
                <w:sz w:val="24"/>
                <w:szCs w:val="24"/>
              </w:rPr>
            </w:pPr>
            <w:r w:rsidRPr="00EC07B0">
              <w:rPr>
                <w:rFonts w:cstheme="minorHAnsi"/>
                <w:i/>
                <w:sz w:val="24"/>
                <w:szCs w:val="24"/>
              </w:rPr>
              <w:t>Symbolic Expression</w:t>
            </w:r>
          </w:p>
          <w:p w:rsidR="00263706" w:rsidRDefault="00263706" w:rsidP="00263706">
            <w:pPr>
              <w:rPr>
                <w:rFonts w:cstheme="minorHAnsi"/>
                <w:b/>
                <w:sz w:val="24"/>
                <w:szCs w:val="24"/>
              </w:rPr>
            </w:pPr>
          </w:p>
          <w:p w:rsidR="00263706" w:rsidRDefault="00263706" w:rsidP="00263706">
            <w:pPr>
              <w:rPr>
                <w:rFonts w:cstheme="minorHAnsi"/>
                <w:b/>
                <w:sz w:val="24"/>
                <w:szCs w:val="24"/>
              </w:rPr>
            </w:pPr>
          </w:p>
          <w:p w:rsidR="00263706" w:rsidRPr="005277D2" w:rsidRDefault="00263706" w:rsidP="00263706">
            <w:pPr>
              <w:rPr>
                <w:rFonts w:cstheme="minorHAnsi"/>
                <w:b/>
                <w:sz w:val="24"/>
                <w:szCs w:val="24"/>
              </w:rPr>
            </w:pPr>
          </w:p>
        </w:tc>
      </w:tr>
      <w:tr w:rsidR="00263706" w:rsidRPr="005277D2">
        <w:trPr>
          <w:trHeight w:val="555"/>
          <w:jc w:val="center"/>
        </w:trPr>
        <w:tc>
          <w:tcPr>
            <w:tcW w:w="11410" w:type="dxa"/>
            <w:gridSpan w:val="6"/>
            <w:shd w:val="clear" w:color="auto" w:fill="FFFFFF" w:themeFill="background1"/>
          </w:tcPr>
          <w:p w:rsidR="00263706" w:rsidRDefault="00263706" w:rsidP="00263706">
            <w:pPr>
              <w:rPr>
                <w:rFonts w:cstheme="minorHAnsi"/>
                <w:b/>
                <w:sz w:val="24"/>
                <w:szCs w:val="24"/>
              </w:rPr>
            </w:pPr>
            <w:r w:rsidRPr="005277D2">
              <w:rPr>
                <w:rFonts w:cstheme="minorHAnsi"/>
                <w:b/>
                <w:sz w:val="24"/>
                <w:szCs w:val="24"/>
              </w:rPr>
              <w:t>CCGPS Standard/Element(s):</w:t>
            </w:r>
          </w:p>
          <w:p w:rsidR="00EC07B0" w:rsidRPr="00263706" w:rsidRDefault="00EC07B0" w:rsidP="00EC07B0">
            <w:pPr>
              <w:rPr>
                <w:rFonts w:cstheme="minorHAnsi"/>
                <w:sz w:val="24"/>
                <w:szCs w:val="24"/>
              </w:rPr>
            </w:pPr>
          </w:p>
          <w:p w:rsidR="00EC07B0" w:rsidRPr="005277D2" w:rsidRDefault="00EC07B0" w:rsidP="00EC07B0">
            <w:pPr>
              <w:rPr>
                <w:rFonts w:cstheme="minorHAnsi"/>
                <w:b/>
                <w:sz w:val="24"/>
                <w:szCs w:val="24"/>
              </w:rPr>
            </w:pPr>
            <w:r>
              <w:rPr>
                <w:rFonts w:cstheme="minorHAnsi"/>
                <w:b/>
                <w:sz w:val="24"/>
                <w:szCs w:val="24"/>
              </w:rPr>
              <w:t>State Standards (GPS):</w:t>
            </w:r>
          </w:p>
          <w:p w:rsidR="00EC07B0" w:rsidRDefault="00A03709" w:rsidP="00EC07B0">
            <w:pPr>
              <w:rPr>
                <w:rFonts w:cstheme="minorHAnsi"/>
                <w:sz w:val="24"/>
                <w:szCs w:val="24"/>
              </w:rPr>
            </w:pPr>
            <w:r>
              <w:rPr>
                <w:rFonts w:cstheme="minorHAnsi"/>
                <w:sz w:val="24"/>
                <w:szCs w:val="24"/>
              </w:rPr>
              <w:t>VA4</w:t>
            </w:r>
            <w:r w:rsidR="00EC07B0" w:rsidRPr="00263706">
              <w:rPr>
                <w:rFonts w:cstheme="minorHAnsi"/>
                <w:sz w:val="24"/>
                <w:szCs w:val="24"/>
              </w:rPr>
              <w:t>MC.1 Engages in the creative process to generate and visualize ideas.</w:t>
            </w:r>
          </w:p>
          <w:p w:rsidR="00EC07B0" w:rsidRDefault="00A03709" w:rsidP="00EC07B0">
            <w:pPr>
              <w:rPr>
                <w:rFonts w:cstheme="minorHAnsi"/>
                <w:sz w:val="24"/>
                <w:szCs w:val="24"/>
              </w:rPr>
            </w:pPr>
            <w:r>
              <w:rPr>
                <w:rFonts w:cstheme="minorHAnsi"/>
                <w:sz w:val="24"/>
                <w:szCs w:val="24"/>
              </w:rPr>
              <w:t>VA4</w:t>
            </w:r>
            <w:r w:rsidR="00EC07B0">
              <w:rPr>
                <w:rFonts w:cstheme="minorHAnsi"/>
                <w:sz w:val="24"/>
                <w:szCs w:val="24"/>
              </w:rPr>
              <w:t>MC.2 Formulates personal response to visual imagery</w:t>
            </w:r>
          </w:p>
          <w:p w:rsidR="00A03709" w:rsidRDefault="00A03709" w:rsidP="00A03709">
            <w:pPr>
              <w:rPr>
                <w:rFonts w:cstheme="minorHAnsi"/>
                <w:sz w:val="24"/>
                <w:szCs w:val="24"/>
              </w:rPr>
            </w:pPr>
            <w:r>
              <w:rPr>
                <w:rFonts w:cstheme="minorHAnsi"/>
                <w:sz w:val="24"/>
                <w:szCs w:val="24"/>
              </w:rPr>
              <w:t>VA4</w:t>
            </w:r>
            <w:r w:rsidR="00EC07B0">
              <w:rPr>
                <w:rFonts w:cstheme="minorHAnsi"/>
                <w:sz w:val="24"/>
                <w:szCs w:val="24"/>
              </w:rPr>
              <w:t>MC.3 Selects and uses subject matter, symbols, and ideas to communicate meaning</w:t>
            </w:r>
          </w:p>
          <w:p w:rsidR="00A03709" w:rsidRPr="00A03709" w:rsidRDefault="00A03709" w:rsidP="00A03709">
            <w:pPr>
              <w:rPr>
                <w:rFonts w:cstheme="minorHAnsi"/>
                <w:sz w:val="24"/>
                <w:szCs w:val="24"/>
              </w:rPr>
            </w:pPr>
            <w:r w:rsidRPr="00A03709">
              <w:rPr>
                <w:rFonts w:cstheme="minorHAnsi"/>
                <w:sz w:val="24"/>
              </w:rPr>
              <w:t>VA4PR.3</w:t>
            </w:r>
            <w:r w:rsidR="00EC07B0" w:rsidRPr="00A03709">
              <w:rPr>
                <w:rFonts w:cstheme="minorHAnsi"/>
                <w:sz w:val="24"/>
                <w:szCs w:val="24"/>
              </w:rPr>
              <w:t xml:space="preserve"> </w:t>
            </w:r>
            <w:r w:rsidRPr="00A03709">
              <w:rPr>
                <w:sz w:val="24"/>
                <w:szCs w:val="24"/>
              </w:rPr>
              <w:t xml:space="preserve">Explains how selected elements and principles of design are used in an artwork to convey meaning and how they affect personal responses to and evaluation of the artwork. </w:t>
            </w:r>
          </w:p>
          <w:p w:rsidR="00EC07B0" w:rsidRPr="00BB0E37" w:rsidRDefault="00EC07B0" w:rsidP="00EC07B0">
            <w:pPr>
              <w:rPr>
                <w:rFonts w:cstheme="minorHAnsi"/>
                <w:sz w:val="24"/>
                <w:szCs w:val="24"/>
              </w:rPr>
            </w:pPr>
          </w:p>
          <w:p w:rsidR="00EC07B0" w:rsidRDefault="00EC07B0" w:rsidP="00EC07B0">
            <w:pPr>
              <w:rPr>
                <w:rFonts w:cstheme="minorHAnsi"/>
                <w:sz w:val="24"/>
                <w:szCs w:val="24"/>
              </w:rPr>
            </w:pPr>
          </w:p>
          <w:p w:rsidR="00263706" w:rsidRDefault="00263706" w:rsidP="00263706">
            <w:pPr>
              <w:rPr>
                <w:rFonts w:cstheme="minorHAnsi"/>
                <w:b/>
                <w:sz w:val="24"/>
                <w:szCs w:val="24"/>
              </w:rPr>
            </w:pPr>
          </w:p>
          <w:p w:rsidR="00263706" w:rsidRPr="005277D2" w:rsidRDefault="00263706" w:rsidP="00263706">
            <w:pPr>
              <w:rPr>
                <w:rFonts w:cstheme="minorHAnsi"/>
                <w:b/>
                <w:sz w:val="24"/>
                <w:szCs w:val="24"/>
              </w:rPr>
            </w:pPr>
          </w:p>
        </w:tc>
      </w:tr>
      <w:tr w:rsidR="00263706" w:rsidRPr="005277D2">
        <w:trPr>
          <w:trHeight w:val="429"/>
          <w:jc w:val="center"/>
        </w:trPr>
        <w:tc>
          <w:tcPr>
            <w:tcW w:w="1260" w:type="dxa"/>
            <w:vMerge w:val="restart"/>
            <w:shd w:val="clear" w:color="auto" w:fill="FFFFFF" w:themeFill="background1"/>
            <w:textDirection w:val="btLr"/>
          </w:tcPr>
          <w:p w:rsidR="00263706" w:rsidRPr="005277D2" w:rsidRDefault="00263706" w:rsidP="00263706">
            <w:pPr>
              <w:ind w:left="113" w:right="113"/>
              <w:jc w:val="center"/>
              <w:rPr>
                <w:rFonts w:cstheme="minorHAnsi"/>
                <w:b/>
                <w:sz w:val="24"/>
                <w:szCs w:val="24"/>
              </w:rPr>
            </w:pPr>
            <w:r w:rsidRPr="005277D2">
              <w:rPr>
                <w:rFonts w:cstheme="minorHAnsi"/>
                <w:b/>
                <w:sz w:val="24"/>
                <w:szCs w:val="24"/>
              </w:rPr>
              <w:t>INSTRUCTIONAL STRATEGIES</w:t>
            </w:r>
          </w:p>
          <w:p w:rsidR="00263706" w:rsidRPr="005277D2" w:rsidRDefault="00263706" w:rsidP="00263706">
            <w:pPr>
              <w:ind w:left="113" w:right="113"/>
              <w:jc w:val="center"/>
              <w:rPr>
                <w:rFonts w:cstheme="minorHAnsi"/>
                <w:b/>
                <w:sz w:val="24"/>
                <w:szCs w:val="24"/>
              </w:rPr>
            </w:pPr>
            <w:r w:rsidRPr="005277D2">
              <w:rPr>
                <w:rFonts w:cstheme="minorHAnsi"/>
                <w:sz w:val="20"/>
                <w:szCs w:val="24"/>
              </w:rPr>
              <w:t xml:space="preserve">Researched-based strategies to engages student in active </w:t>
            </w:r>
            <w:r w:rsidRPr="005277D2">
              <w:rPr>
                <w:rFonts w:cstheme="minorHAnsi"/>
                <w:sz w:val="18"/>
                <w:szCs w:val="24"/>
              </w:rPr>
              <w:t xml:space="preserve">learning </w:t>
            </w:r>
          </w:p>
        </w:tc>
        <w:tc>
          <w:tcPr>
            <w:tcW w:w="10150" w:type="dxa"/>
            <w:gridSpan w:val="5"/>
            <w:shd w:val="clear" w:color="auto" w:fill="FFFFFF" w:themeFill="background1"/>
          </w:tcPr>
          <w:p w:rsidR="00263706" w:rsidRPr="005277D2" w:rsidRDefault="00263706" w:rsidP="00263706">
            <w:pPr>
              <w:rPr>
                <w:rFonts w:cstheme="minorHAnsi"/>
                <w:b/>
                <w:sz w:val="24"/>
                <w:szCs w:val="24"/>
              </w:rPr>
            </w:pPr>
            <w:r w:rsidRPr="005277D2">
              <w:rPr>
                <w:rFonts w:cstheme="minorHAnsi"/>
                <w:b/>
                <w:sz w:val="24"/>
                <w:szCs w:val="24"/>
              </w:rPr>
              <w:t>Literacy Integration</w:t>
            </w:r>
          </w:p>
          <w:p w:rsidR="00263706" w:rsidRPr="00A712B4" w:rsidRDefault="00792DEA" w:rsidP="00263706">
            <w:pPr>
              <w:rPr>
                <w:rFonts w:cstheme="minorHAnsi"/>
                <w:sz w:val="24"/>
                <w:szCs w:val="24"/>
              </w:rPr>
            </w:pPr>
            <w:r>
              <w:rPr>
                <w:rFonts w:cstheme="minorHAnsi"/>
                <w:sz w:val="24"/>
                <w:szCs w:val="24"/>
              </w:rPr>
              <w:t>Students will write reflections (post-assessment) communicating their intentions.</w:t>
            </w:r>
          </w:p>
          <w:p w:rsidR="00263706" w:rsidRDefault="00263706" w:rsidP="00263706">
            <w:pPr>
              <w:rPr>
                <w:rFonts w:cstheme="minorHAnsi"/>
                <w:b/>
                <w:sz w:val="24"/>
                <w:szCs w:val="24"/>
              </w:rPr>
            </w:pPr>
          </w:p>
          <w:p w:rsidR="00A841AE" w:rsidRDefault="00A841AE" w:rsidP="00263706">
            <w:pPr>
              <w:rPr>
                <w:rFonts w:cstheme="minorHAnsi"/>
                <w:b/>
                <w:sz w:val="24"/>
                <w:szCs w:val="24"/>
              </w:rPr>
            </w:pPr>
          </w:p>
          <w:p w:rsidR="00A841AE" w:rsidRDefault="00A841AE" w:rsidP="00263706">
            <w:pPr>
              <w:rPr>
                <w:rFonts w:cstheme="minorHAnsi"/>
                <w:b/>
                <w:sz w:val="24"/>
                <w:szCs w:val="24"/>
              </w:rPr>
            </w:pPr>
          </w:p>
          <w:p w:rsidR="00A841AE" w:rsidRDefault="00A841AE" w:rsidP="00263706">
            <w:pPr>
              <w:rPr>
                <w:rFonts w:cstheme="minorHAnsi"/>
                <w:b/>
                <w:sz w:val="24"/>
                <w:szCs w:val="24"/>
              </w:rPr>
            </w:pPr>
          </w:p>
          <w:p w:rsidR="00A841AE" w:rsidRDefault="00A841AE" w:rsidP="00263706">
            <w:pPr>
              <w:rPr>
                <w:rFonts w:cstheme="minorHAnsi"/>
                <w:b/>
                <w:sz w:val="24"/>
                <w:szCs w:val="24"/>
              </w:rPr>
            </w:pPr>
          </w:p>
          <w:p w:rsidR="00263706" w:rsidRPr="005277D2" w:rsidRDefault="00263706" w:rsidP="00263706">
            <w:pPr>
              <w:rPr>
                <w:rFonts w:cstheme="minorHAnsi"/>
                <w:b/>
                <w:sz w:val="24"/>
                <w:szCs w:val="24"/>
              </w:rPr>
            </w:pPr>
          </w:p>
          <w:p w:rsidR="00263706" w:rsidRPr="005277D2" w:rsidRDefault="00263706" w:rsidP="00263706">
            <w:pPr>
              <w:rPr>
                <w:rFonts w:cstheme="minorHAnsi"/>
                <w:b/>
                <w:sz w:val="24"/>
                <w:szCs w:val="24"/>
              </w:rPr>
            </w:pPr>
          </w:p>
        </w:tc>
      </w:tr>
      <w:tr w:rsidR="00263706" w:rsidRPr="005277D2">
        <w:trPr>
          <w:trHeight w:val="1590"/>
          <w:jc w:val="center"/>
        </w:trPr>
        <w:tc>
          <w:tcPr>
            <w:tcW w:w="1260" w:type="dxa"/>
            <w:vMerge/>
            <w:shd w:val="clear" w:color="auto" w:fill="FFFFFF" w:themeFill="background1"/>
            <w:textDirection w:val="btLr"/>
          </w:tcPr>
          <w:p w:rsidR="00263706" w:rsidRPr="005277D2" w:rsidRDefault="00263706" w:rsidP="00263706">
            <w:pPr>
              <w:ind w:left="113" w:right="113"/>
              <w:jc w:val="center"/>
              <w:rPr>
                <w:rFonts w:cstheme="minorHAnsi"/>
                <w:b/>
                <w:sz w:val="24"/>
                <w:szCs w:val="24"/>
              </w:rPr>
            </w:pPr>
          </w:p>
        </w:tc>
        <w:tc>
          <w:tcPr>
            <w:tcW w:w="10150" w:type="dxa"/>
            <w:gridSpan w:val="5"/>
            <w:shd w:val="clear" w:color="auto" w:fill="FFFFFF" w:themeFill="background1"/>
          </w:tcPr>
          <w:p w:rsidR="00263706" w:rsidRPr="005277D2" w:rsidRDefault="00263706" w:rsidP="00263706">
            <w:pPr>
              <w:rPr>
                <w:rFonts w:cstheme="minorHAnsi"/>
                <w:b/>
                <w:sz w:val="24"/>
                <w:szCs w:val="24"/>
              </w:rPr>
            </w:pPr>
            <w:r w:rsidRPr="005277D2">
              <w:rPr>
                <w:rFonts w:cstheme="minorHAnsi"/>
                <w:b/>
                <w:sz w:val="24"/>
                <w:szCs w:val="24"/>
              </w:rPr>
              <w:t>Technology Integration</w:t>
            </w:r>
          </w:p>
          <w:p w:rsidR="00263706" w:rsidRDefault="00263706" w:rsidP="00263706">
            <w:pPr>
              <w:rPr>
                <w:rFonts w:cstheme="minorHAnsi"/>
                <w:i/>
                <w:sz w:val="20"/>
                <w:szCs w:val="24"/>
              </w:rPr>
            </w:pPr>
          </w:p>
          <w:p w:rsidR="00A841AE" w:rsidRDefault="00A841AE" w:rsidP="00263706">
            <w:pPr>
              <w:rPr>
                <w:rFonts w:cstheme="minorHAnsi"/>
                <w:b/>
                <w:sz w:val="24"/>
                <w:szCs w:val="24"/>
              </w:rPr>
            </w:pPr>
          </w:p>
          <w:p w:rsidR="00A841AE" w:rsidRDefault="00A841AE" w:rsidP="00263706">
            <w:pPr>
              <w:rPr>
                <w:rFonts w:cstheme="minorHAnsi"/>
                <w:b/>
                <w:sz w:val="24"/>
                <w:szCs w:val="24"/>
              </w:rPr>
            </w:pPr>
          </w:p>
          <w:p w:rsidR="00A841AE" w:rsidRDefault="00A841AE" w:rsidP="00263706">
            <w:pPr>
              <w:rPr>
                <w:rFonts w:cstheme="minorHAnsi"/>
                <w:b/>
                <w:sz w:val="24"/>
                <w:szCs w:val="24"/>
              </w:rPr>
            </w:pPr>
          </w:p>
          <w:p w:rsidR="00A841AE" w:rsidRDefault="00A841AE" w:rsidP="00263706">
            <w:pPr>
              <w:rPr>
                <w:rFonts w:cstheme="minorHAnsi"/>
                <w:b/>
                <w:sz w:val="24"/>
                <w:szCs w:val="24"/>
              </w:rPr>
            </w:pPr>
          </w:p>
          <w:p w:rsidR="00A841AE" w:rsidRDefault="00A841AE" w:rsidP="00263706">
            <w:pPr>
              <w:rPr>
                <w:rFonts w:cstheme="minorHAnsi"/>
                <w:b/>
                <w:sz w:val="24"/>
                <w:szCs w:val="24"/>
              </w:rPr>
            </w:pPr>
          </w:p>
          <w:p w:rsidR="00263706" w:rsidRPr="005277D2" w:rsidRDefault="00263706" w:rsidP="00263706">
            <w:pPr>
              <w:rPr>
                <w:rFonts w:cstheme="minorHAnsi"/>
                <w:b/>
                <w:sz w:val="24"/>
                <w:szCs w:val="24"/>
              </w:rPr>
            </w:pPr>
          </w:p>
        </w:tc>
      </w:tr>
      <w:tr w:rsidR="00263706" w:rsidRPr="005277D2">
        <w:trPr>
          <w:trHeight w:val="429"/>
          <w:jc w:val="center"/>
        </w:trPr>
        <w:tc>
          <w:tcPr>
            <w:tcW w:w="1260" w:type="dxa"/>
            <w:vMerge w:val="restart"/>
            <w:shd w:val="clear" w:color="auto" w:fill="FFFFFF" w:themeFill="background1"/>
            <w:textDirection w:val="btLr"/>
          </w:tcPr>
          <w:p w:rsidR="00263706" w:rsidRPr="005277D2" w:rsidRDefault="00263706" w:rsidP="00263706">
            <w:pPr>
              <w:spacing w:before="240"/>
              <w:ind w:left="113" w:right="113"/>
              <w:jc w:val="center"/>
              <w:rPr>
                <w:rFonts w:cstheme="minorHAnsi"/>
                <w:b/>
                <w:sz w:val="24"/>
                <w:szCs w:val="24"/>
              </w:rPr>
            </w:pPr>
            <w:r w:rsidRPr="005277D2">
              <w:rPr>
                <w:rFonts w:cstheme="minorHAnsi"/>
                <w:b/>
                <w:sz w:val="24"/>
                <w:szCs w:val="24"/>
              </w:rPr>
              <w:t>OPENING</w:t>
            </w:r>
          </w:p>
          <w:p w:rsidR="00263706" w:rsidRPr="005277D2" w:rsidRDefault="00263706" w:rsidP="00263706">
            <w:pPr>
              <w:ind w:left="113" w:right="113"/>
              <w:jc w:val="center"/>
              <w:rPr>
                <w:rFonts w:cstheme="minorHAnsi"/>
                <w:b/>
                <w:sz w:val="24"/>
                <w:szCs w:val="24"/>
              </w:rPr>
            </w:pPr>
            <w:r w:rsidRPr="005277D2">
              <w:rPr>
                <w:rFonts w:cstheme="minorHAnsi"/>
                <w:sz w:val="20"/>
                <w:szCs w:val="20"/>
              </w:rPr>
              <w:t>Getting students ready to learn</w:t>
            </w:r>
          </w:p>
        </w:tc>
        <w:tc>
          <w:tcPr>
            <w:tcW w:w="10150" w:type="dxa"/>
            <w:gridSpan w:val="5"/>
            <w:shd w:val="clear" w:color="auto" w:fill="FFFFFF" w:themeFill="background1"/>
          </w:tcPr>
          <w:p w:rsidR="00263706" w:rsidRPr="005277D2" w:rsidRDefault="00263706" w:rsidP="00263706">
            <w:pPr>
              <w:rPr>
                <w:rFonts w:cstheme="minorHAnsi"/>
                <w:b/>
              </w:rPr>
            </w:pPr>
            <w:r w:rsidRPr="005277D2">
              <w:rPr>
                <w:rFonts w:cstheme="minorHAnsi"/>
                <w:b/>
                <w:sz w:val="24"/>
                <w:szCs w:val="24"/>
              </w:rPr>
              <w:t>Step 1: Teacher and students talk about what they will learn and do (</w:t>
            </w:r>
            <w:r w:rsidRPr="005277D2">
              <w:rPr>
                <w:rFonts w:cstheme="minorHAnsi"/>
                <w:b/>
                <w:i/>
                <w:iCs/>
              </w:rPr>
              <w:t>Communication of Learning Intentions</w:t>
            </w:r>
            <w:r w:rsidRPr="005277D2">
              <w:rPr>
                <w:rFonts w:cstheme="minorHAnsi"/>
                <w:b/>
              </w:rPr>
              <w:t>)</w:t>
            </w:r>
          </w:p>
          <w:p w:rsidR="00A841AE" w:rsidRDefault="00A841AE" w:rsidP="00500304"/>
          <w:p w:rsidR="00263706" w:rsidRPr="00500304" w:rsidRDefault="00500304" w:rsidP="00500304">
            <w:pPr>
              <w:rPr>
                <w:rFonts w:cstheme="minorHAnsi"/>
              </w:rPr>
            </w:pPr>
            <w:r w:rsidRPr="00500304">
              <w:t xml:space="preserve">The purpose of this unit is for students to become familiar with how artists use symbols and personal expression together to create meaning in art. Students will be creating abstract works of art that incorporates both symbols and personal expression while visually representing music. The first lesson introduces students to the idea of symbolism as something that represents something else. They learn how color can be symbolic and how they can look for color symbols in their everyday lives. Students will then apply their knowledge of color symbolism to create small color field paintings. As they listen to music students will choose the appropriate color that they feel symbolizes the song and then paint it. The second lesson uses expression along with symbolic meaning. Students will use symbolic color while choosing the color of their expressive lines—lines created by students to communicate the mood or feeling of the song. Combining symbolic color and expression simplifies the goal of artists to communicate meaning to their audience. </w:t>
            </w:r>
          </w:p>
          <w:p w:rsidR="00263706" w:rsidRPr="005277D2" w:rsidRDefault="00263706" w:rsidP="00263706">
            <w:pPr>
              <w:pStyle w:val="ListParagraph"/>
              <w:ind w:left="0"/>
              <w:rPr>
                <w:rFonts w:cstheme="minorHAnsi"/>
              </w:rPr>
            </w:pPr>
          </w:p>
          <w:p w:rsidR="00263706" w:rsidRPr="005277D2" w:rsidRDefault="00263706" w:rsidP="00263706">
            <w:pPr>
              <w:pStyle w:val="ListParagraph"/>
              <w:ind w:left="0"/>
              <w:rPr>
                <w:rFonts w:cstheme="minorHAnsi"/>
              </w:rPr>
            </w:pPr>
          </w:p>
        </w:tc>
      </w:tr>
      <w:tr w:rsidR="00263706" w:rsidRPr="005277D2">
        <w:trPr>
          <w:trHeight w:val="492"/>
          <w:jc w:val="center"/>
        </w:trPr>
        <w:tc>
          <w:tcPr>
            <w:tcW w:w="1260" w:type="dxa"/>
            <w:vMerge/>
            <w:shd w:val="clear" w:color="auto" w:fill="FFFFFF" w:themeFill="background1"/>
            <w:textDirection w:val="btLr"/>
          </w:tcPr>
          <w:p w:rsidR="00263706" w:rsidRPr="005277D2" w:rsidRDefault="00263706" w:rsidP="00263706">
            <w:pPr>
              <w:ind w:left="113" w:right="113"/>
              <w:jc w:val="center"/>
              <w:rPr>
                <w:rFonts w:cstheme="minorHAnsi"/>
                <w:sz w:val="20"/>
                <w:szCs w:val="20"/>
              </w:rPr>
            </w:pPr>
          </w:p>
        </w:tc>
        <w:tc>
          <w:tcPr>
            <w:tcW w:w="10150" w:type="dxa"/>
            <w:gridSpan w:val="5"/>
            <w:shd w:val="clear" w:color="auto" w:fill="auto"/>
          </w:tcPr>
          <w:p w:rsidR="00500304" w:rsidRDefault="00263706" w:rsidP="00263706">
            <w:pPr>
              <w:rPr>
                <w:rFonts w:cstheme="minorHAnsi"/>
                <w:b/>
                <w:i/>
                <w:iCs/>
              </w:rPr>
            </w:pPr>
            <w:r w:rsidRPr="005277D2">
              <w:rPr>
                <w:rFonts w:cstheme="minorHAnsi"/>
                <w:b/>
                <w:sz w:val="24"/>
                <w:szCs w:val="24"/>
              </w:rPr>
              <w:t>Step 2: How will you know when they have</w:t>
            </w:r>
            <w:r w:rsidRPr="005277D2">
              <w:rPr>
                <w:rFonts w:cstheme="minorHAnsi"/>
                <w:b/>
                <w:color w:val="FF0000"/>
                <w:sz w:val="24"/>
                <w:szCs w:val="24"/>
              </w:rPr>
              <w:t xml:space="preserve"> </w:t>
            </w:r>
            <w:r w:rsidRPr="005277D2">
              <w:rPr>
                <w:rFonts w:cstheme="minorHAnsi"/>
                <w:b/>
                <w:sz w:val="24"/>
                <w:szCs w:val="24"/>
              </w:rPr>
              <w:t>learned it? (</w:t>
            </w:r>
            <w:r w:rsidRPr="005277D2">
              <w:rPr>
                <w:rFonts w:cstheme="minorHAnsi"/>
                <w:b/>
                <w:i/>
                <w:iCs/>
              </w:rPr>
              <w:t>Communication of Success Criteria)</w:t>
            </w:r>
          </w:p>
          <w:p w:rsidR="00263706" w:rsidRPr="00500304" w:rsidRDefault="00263706" w:rsidP="00263706">
            <w:pPr>
              <w:rPr>
                <w:rFonts w:cstheme="minorHAnsi"/>
                <w:sz w:val="24"/>
              </w:rPr>
            </w:pPr>
          </w:p>
          <w:p w:rsidR="00263706" w:rsidRPr="00500304" w:rsidRDefault="00500304" w:rsidP="00500304">
            <w:pPr>
              <w:rPr>
                <w:rFonts w:ascii="Times New Roman" w:hAnsi="Times New Roman"/>
                <w:color w:val="0000FF"/>
                <w:sz w:val="24"/>
              </w:rPr>
            </w:pPr>
            <w:r w:rsidRPr="00500304">
              <w:rPr>
                <w:rFonts w:ascii="Times New Roman" w:hAnsi="Times New Roman"/>
                <w:sz w:val="24"/>
              </w:rPr>
              <w:t>The last step of the unit allows students to explain to their audience the meaning they aimed to communicate about their song. During this lesson, students will join in a group discussion about how artists use symbols and expression together to communicate their meaning. This discussion provides a time for understanding the importance of their assignment and instills an importance of communication through art. At the close of the discussion, students will be asked to write three short sentences about their pieces, describing the song they were listening to, explaining the symbolic color they chose as their background and explaining their expressive lines. There are many ways to visually “describe” sound patterns (music), and students are given the opportunity to make choices and then later defend them—an invaluable experience for students as a way to discover solution</w:t>
            </w:r>
            <w:r w:rsidR="008D28D6">
              <w:rPr>
                <w:rFonts w:ascii="Times New Roman" w:hAnsi="Times New Roman"/>
                <w:sz w:val="24"/>
              </w:rPr>
              <w:t>s through expla</w:t>
            </w:r>
            <w:r w:rsidR="008D28D6" w:rsidRPr="008D28D6">
              <w:rPr>
                <w:rFonts w:ascii="Times New Roman" w:hAnsi="Times New Roman"/>
                <w:sz w:val="24"/>
              </w:rPr>
              <w:t>nation.</w:t>
            </w:r>
          </w:p>
          <w:p w:rsidR="00263706" w:rsidRPr="005277D2" w:rsidRDefault="00263706" w:rsidP="00263706">
            <w:pPr>
              <w:pStyle w:val="ListParagraph"/>
              <w:rPr>
                <w:rFonts w:cstheme="minorHAnsi"/>
              </w:rPr>
            </w:pPr>
          </w:p>
        </w:tc>
      </w:tr>
      <w:tr w:rsidR="00263706" w:rsidRPr="005277D2">
        <w:trPr>
          <w:trHeight w:val="1410"/>
          <w:jc w:val="center"/>
        </w:trPr>
        <w:tc>
          <w:tcPr>
            <w:tcW w:w="1260" w:type="dxa"/>
            <w:vMerge/>
            <w:shd w:val="clear" w:color="auto" w:fill="FFFFFF" w:themeFill="background1"/>
          </w:tcPr>
          <w:p w:rsidR="00263706" w:rsidRPr="005277D2" w:rsidRDefault="00263706" w:rsidP="00263706">
            <w:pPr>
              <w:jc w:val="center"/>
              <w:rPr>
                <w:rFonts w:cstheme="minorHAnsi"/>
                <w:b/>
                <w:sz w:val="28"/>
                <w:szCs w:val="28"/>
              </w:rPr>
            </w:pPr>
          </w:p>
        </w:tc>
        <w:tc>
          <w:tcPr>
            <w:tcW w:w="10150" w:type="dxa"/>
            <w:gridSpan w:val="5"/>
            <w:shd w:val="clear" w:color="auto" w:fill="FFFFFF" w:themeFill="background1"/>
          </w:tcPr>
          <w:p w:rsidR="00263706" w:rsidRPr="005277D2" w:rsidRDefault="00263706" w:rsidP="00263706">
            <w:pPr>
              <w:rPr>
                <w:rFonts w:cstheme="minorHAnsi"/>
                <w:b/>
              </w:rPr>
            </w:pPr>
            <w:r w:rsidRPr="005277D2">
              <w:rPr>
                <w:rFonts w:cstheme="minorHAnsi"/>
                <w:b/>
                <w:sz w:val="24"/>
                <w:szCs w:val="24"/>
              </w:rPr>
              <w:t xml:space="preserve">Step 3: </w:t>
            </w:r>
            <w:r w:rsidRPr="005277D2">
              <w:rPr>
                <w:rFonts w:cstheme="minorHAnsi"/>
                <w:b/>
              </w:rPr>
              <w:t xml:space="preserve">Activating Approach/Warm Up/Engagement </w:t>
            </w:r>
            <w:r w:rsidRPr="005277D2">
              <w:rPr>
                <w:rFonts w:cstheme="minorHAnsi"/>
                <w:b/>
                <w:sz w:val="24"/>
                <w:szCs w:val="24"/>
              </w:rPr>
              <w:t>(</w:t>
            </w:r>
            <w:r w:rsidRPr="005277D2">
              <w:rPr>
                <w:rFonts w:cstheme="minorHAnsi"/>
                <w:b/>
                <w:i/>
                <w:iCs/>
              </w:rPr>
              <w:t>Build Commitment and Engagement</w:t>
            </w:r>
            <w:r w:rsidRPr="005277D2">
              <w:rPr>
                <w:rFonts w:cstheme="minorHAnsi"/>
                <w:b/>
              </w:rPr>
              <w:t>):</w:t>
            </w:r>
          </w:p>
          <w:p w:rsidR="00263706" w:rsidRDefault="00792DEA" w:rsidP="00263706">
            <w:pPr>
              <w:pStyle w:val="ListParagraph"/>
              <w:ind w:left="0"/>
              <w:rPr>
                <w:rFonts w:cstheme="minorHAnsi"/>
              </w:rPr>
            </w:pPr>
            <w:r>
              <w:rPr>
                <w:rFonts w:cstheme="minorHAnsi"/>
              </w:rPr>
              <w:t>Teacher-led discussion of artist exemplars who have created in an expressive way—examples of art work can be shown.</w:t>
            </w:r>
          </w:p>
          <w:p w:rsidR="00263706" w:rsidRDefault="00263706" w:rsidP="00263706">
            <w:pPr>
              <w:pStyle w:val="ListParagraph"/>
              <w:ind w:left="0"/>
              <w:rPr>
                <w:rFonts w:cstheme="minorHAnsi"/>
              </w:rPr>
            </w:pPr>
          </w:p>
          <w:p w:rsidR="00263706" w:rsidRDefault="00263706" w:rsidP="00263706">
            <w:pPr>
              <w:pStyle w:val="ListParagraph"/>
              <w:ind w:left="0"/>
              <w:rPr>
                <w:rFonts w:cstheme="minorHAnsi"/>
              </w:rPr>
            </w:pPr>
          </w:p>
          <w:p w:rsidR="00263706" w:rsidRPr="005277D2" w:rsidRDefault="00263706" w:rsidP="00263706">
            <w:pPr>
              <w:pStyle w:val="ListParagraph"/>
              <w:ind w:left="0"/>
              <w:rPr>
                <w:rFonts w:cstheme="minorHAnsi"/>
              </w:rPr>
            </w:pPr>
          </w:p>
        </w:tc>
      </w:tr>
      <w:tr w:rsidR="00263706" w:rsidRPr="005277D2">
        <w:trPr>
          <w:trHeight w:val="1410"/>
          <w:jc w:val="center"/>
        </w:trPr>
        <w:tc>
          <w:tcPr>
            <w:tcW w:w="1260" w:type="dxa"/>
            <w:vMerge/>
            <w:shd w:val="clear" w:color="auto" w:fill="FFFFFF" w:themeFill="background1"/>
          </w:tcPr>
          <w:p w:rsidR="00263706" w:rsidRPr="005277D2" w:rsidRDefault="00263706" w:rsidP="00263706">
            <w:pPr>
              <w:jc w:val="center"/>
              <w:rPr>
                <w:rFonts w:cstheme="minorHAnsi"/>
                <w:b/>
                <w:sz w:val="28"/>
                <w:szCs w:val="28"/>
              </w:rPr>
            </w:pPr>
          </w:p>
        </w:tc>
        <w:tc>
          <w:tcPr>
            <w:tcW w:w="10150" w:type="dxa"/>
            <w:gridSpan w:val="5"/>
            <w:shd w:val="clear" w:color="auto" w:fill="FFFFFF" w:themeFill="background1"/>
          </w:tcPr>
          <w:p w:rsidR="00263706" w:rsidRPr="005277D2" w:rsidRDefault="00263706" w:rsidP="00263706">
            <w:pPr>
              <w:rPr>
                <w:rFonts w:cstheme="minorHAnsi"/>
                <w:b/>
              </w:rPr>
            </w:pPr>
            <w:r w:rsidRPr="005277D2">
              <w:rPr>
                <w:rFonts w:cstheme="minorHAnsi"/>
                <w:b/>
                <w:sz w:val="24"/>
                <w:szCs w:val="24"/>
              </w:rPr>
              <w:t xml:space="preserve">Step 4: Give students new information </w:t>
            </w:r>
            <w:r w:rsidRPr="005277D2">
              <w:rPr>
                <w:rFonts w:cstheme="minorHAnsi"/>
                <w:b/>
                <w:i/>
              </w:rPr>
              <w:t>(Teacher Presentation Strategies-includes</w:t>
            </w:r>
            <w:r w:rsidRPr="005277D2">
              <w:rPr>
                <w:rFonts w:cstheme="minorHAnsi"/>
                <w:b/>
                <w:sz w:val="24"/>
                <w:szCs w:val="24"/>
              </w:rPr>
              <w:t xml:space="preserve"> </w:t>
            </w:r>
            <w:r w:rsidRPr="005277D2">
              <w:rPr>
                <w:rFonts w:cstheme="minorHAnsi"/>
                <w:b/>
                <w:i/>
                <w:iCs/>
              </w:rPr>
              <w:t>Academic Vocabulary)</w:t>
            </w:r>
          </w:p>
          <w:p w:rsidR="00263706" w:rsidRDefault="00263706" w:rsidP="00263706">
            <w:pPr>
              <w:rPr>
                <w:rFonts w:cstheme="minorHAnsi"/>
                <w:i/>
                <w:sz w:val="20"/>
              </w:rPr>
            </w:pPr>
          </w:p>
          <w:p w:rsidR="00CF57FD" w:rsidRDefault="00CF57FD" w:rsidP="00263706">
            <w:pPr>
              <w:rPr>
                <w:rFonts w:cstheme="minorHAnsi"/>
                <w:sz w:val="24"/>
                <w:szCs w:val="24"/>
                <w:u w:val="single"/>
              </w:rPr>
            </w:pPr>
            <w:r w:rsidRPr="00CF57FD">
              <w:rPr>
                <w:rFonts w:cstheme="minorHAnsi"/>
                <w:sz w:val="24"/>
                <w:szCs w:val="24"/>
                <w:u w:val="single"/>
              </w:rPr>
              <w:t>Important vocabulary and definitions</w:t>
            </w:r>
          </w:p>
          <w:p w:rsidR="00CF57FD" w:rsidRPr="00CF57FD" w:rsidRDefault="00CF57FD" w:rsidP="00CF57FD">
            <w:pPr>
              <w:pStyle w:val="ListParagraph"/>
              <w:numPr>
                <w:ilvl w:val="0"/>
                <w:numId w:val="44"/>
              </w:numPr>
              <w:rPr>
                <w:rFonts w:cstheme="minorHAnsi"/>
                <w:sz w:val="24"/>
                <w:szCs w:val="24"/>
              </w:rPr>
            </w:pPr>
            <w:r w:rsidRPr="00CF57FD">
              <w:rPr>
                <w:rFonts w:cstheme="minorHAnsi"/>
                <w:sz w:val="24"/>
                <w:szCs w:val="24"/>
              </w:rPr>
              <w:t>symbol: something that represents something else</w:t>
            </w:r>
            <w:r w:rsidR="006D19A4">
              <w:rPr>
                <w:rFonts w:cstheme="minorHAnsi"/>
                <w:sz w:val="24"/>
                <w:szCs w:val="24"/>
              </w:rPr>
              <w:t xml:space="preserve"> because of a relationship or an association</w:t>
            </w:r>
          </w:p>
          <w:p w:rsidR="00CF57FD" w:rsidRDefault="00CF57FD" w:rsidP="00CF57FD">
            <w:pPr>
              <w:pStyle w:val="ListParagraph"/>
              <w:numPr>
                <w:ilvl w:val="0"/>
                <w:numId w:val="44"/>
              </w:numPr>
              <w:rPr>
                <w:rFonts w:cstheme="minorHAnsi"/>
                <w:sz w:val="24"/>
                <w:szCs w:val="24"/>
              </w:rPr>
            </w:pPr>
            <w:r>
              <w:rPr>
                <w:rFonts w:cstheme="minorHAnsi"/>
                <w:sz w:val="24"/>
                <w:szCs w:val="24"/>
              </w:rPr>
              <w:t>symbolic color: color that represents something</w:t>
            </w:r>
          </w:p>
          <w:p w:rsidR="00263706" w:rsidRPr="00CF57FD" w:rsidRDefault="00CF57FD" w:rsidP="00CF57FD">
            <w:pPr>
              <w:pStyle w:val="ListParagraph"/>
              <w:numPr>
                <w:ilvl w:val="0"/>
                <w:numId w:val="44"/>
              </w:numPr>
              <w:rPr>
                <w:rFonts w:cstheme="minorHAnsi"/>
                <w:sz w:val="24"/>
                <w:szCs w:val="24"/>
              </w:rPr>
            </w:pPr>
            <w:r>
              <w:rPr>
                <w:rFonts w:cstheme="minorHAnsi"/>
                <w:sz w:val="24"/>
                <w:szCs w:val="24"/>
              </w:rPr>
              <w:t>watercolor wet paper technique: wetting the paper with water</w:t>
            </w:r>
            <w:r w:rsidR="00500304">
              <w:rPr>
                <w:rFonts w:cstheme="minorHAnsi"/>
                <w:sz w:val="24"/>
                <w:szCs w:val="24"/>
              </w:rPr>
              <w:t xml:space="preserve"> and then adding watercolor pigment to get a dispersed painting effect</w:t>
            </w:r>
          </w:p>
          <w:p w:rsidR="00EB1833" w:rsidRDefault="00EB1833" w:rsidP="00263706">
            <w:pPr>
              <w:rPr>
                <w:rFonts w:cstheme="minorHAnsi"/>
                <w:b/>
                <w:sz w:val="24"/>
                <w:szCs w:val="24"/>
              </w:rPr>
            </w:pPr>
          </w:p>
          <w:p w:rsidR="00EB1833" w:rsidRDefault="00EB1833" w:rsidP="00263706">
            <w:pPr>
              <w:rPr>
                <w:rFonts w:cstheme="minorHAnsi"/>
                <w:b/>
                <w:sz w:val="24"/>
                <w:szCs w:val="24"/>
              </w:rPr>
            </w:pPr>
          </w:p>
          <w:p w:rsidR="00EB1833" w:rsidRDefault="00EB1833" w:rsidP="00263706">
            <w:pPr>
              <w:rPr>
                <w:rFonts w:cstheme="minorHAnsi"/>
                <w:b/>
                <w:sz w:val="24"/>
                <w:szCs w:val="24"/>
              </w:rPr>
            </w:pPr>
          </w:p>
          <w:p w:rsidR="00263706" w:rsidRDefault="00263706" w:rsidP="00263706">
            <w:pPr>
              <w:rPr>
                <w:rFonts w:cstheme="minorHAnsi"/>
                <w:b/>
                <w:sz w:val="24"/>
                <w:szCs w:val="24"/>
              </w:rPr>
            </w:pPr>
          </w:p>
          <w:p w:rsidR="00263706" w:rsidRPr="005277D2" w:rsidRDefault="00263706" w:rsidP="00263706">
            <w:pPr>
              <w:rPr>
                <w:rFonts w:cstheme="minorHAnsi"/>
                <w:b/>
                <w:sz w:val="24"/>
                <w:szCs w:val="24"/>
              </w:rPr>
            </w:pPr>
          </w:p>
          <w:p w:rsidR="00263706" w:rsidRPr="005277D2" w:rsidRDefault="00263706" w:rsidP="00263706">
            <w:pPr>
              <w:rPr>
                <w:rFonts w:cstheme="minorHAnsi"/>
                <w:b/>
                <w:sz w:val="24"/>
                <w:szCs w:val="24"/>
              </w:rPr>
            </w:pPr>
          </w:p>
        </w:tc>
      </w:tr>
      <w:tr w:rsidR="00263706" w:rsidRPr="005277D2">
        <w:trPr>
          <w:trHeight w:val="870"/>
          <w:jc w:val="center"/>
        </w:trPr>
        <w:tc>
          <w:tcPr>
            <w:tcW w:w="1260" w:type="dxa"/>
            <w:vMerge/>
            <w:shd w:val="clear" w:color="auto" w:fill="FFFFFF" w:themeFill="background1"/>
          </w:tcPr>
          <w:p w:rsidR="00263706" w:rsidRPr="005277D2" w:rsidRDefault="00263706" w:rsidP="00263706">
            <w:pPr>
              <w:jc w:val="center"/>
              <w:rPr>
                <w:rFonts w:cstheme="minorHAnsi"/>
                <w:b/>
                <w:sz w:val="28"/>
                <w:szCs w:val="28"/>
              </w:rPr>
            </w:pPr>
          </w:p>
        </w:tc>
        <w:tc>
          <w:tcPr>
            <w:tcW w:w="10150" w:type="dxa"/>
            <w:gridSpan w:val="5"/>
            <w:shd w:val="clear" w:color="auto" w:fill="FFFFFF" w:themeFill="background1"/>
          </w:tcPr>
          <w:p w:rsidR="00CE416F" w:rsidRDefault="00263706" w:rsidP="00263706">
            <w:pPr>
              <w:rPr>
                <w:rFonts w:cstheme="minorHAnsi"/>
                <w:b/>
                <w:i/>
                <w:iCs/>
              </w:rPr>
            </w:pPr>
            <w:r w:rsidRPr="005277D2">
              <w:rPr>
                <w:rFonts w:cstheme="minorHAnsi"/>
                <w:b/>
                <w:sz w:val="24"/>
                <w:szCs w:val="24"/>
              </w:rPr>
              <w:t>Step 4: Give students new information (</w:t>
            </w:r>
            <w:r w:rsidRPr="005277D2">
              <w:rPr>
                <w:rFonts w:cstheme="minorHAnsi"/>
                <w:b/>
                <w:i/>
                <w:iCs/>
              </w:rPr>
              <w:t>Teacher Presentation Strategies, Procedures, Exploration)</w:t>
            </w:r>
            <w:r w:rsidR="00CE416F">
              <w:rPr>
                <w:rFonts w:cstheme="minorHAnsi"/>
                <w:b/>
                <w:i/>
                <w:iCs/>
              </w:rPr>
              <w:t xml:space="preserve"> </w:t>
            </w:r>
          </w:p>
          <w:p w:rsidR="00776924" w:rsidRDefault="00776924" w:rsidP="00263706">
            <w:pPr>
              <w:rPr>
                <w:rFonts w:cstheme="minorHAnsi"/>
                <w:b/>
                <w:i/>
                <w:iCs/>
              </w:rPr>
            </w:pPr>
          </w:p>
          <w:p w:rsidR="00263706" w:rsidRPr="00CE416F" w:rsidRDefault="00CE416F" w:rsidP="00263706">
            <w:pPr>
              <w:rPr>
                <w:rFonts w:cstheme="minorHAnsi"/>
                <w:b/>
                <w:sz w:val="24"/>
                <w:u w:val="single"/>
              </w:rPr>
            </w:pPr>
            <w:r w:rsidRPr="00CE416F">
              <w:rPr>
                <w:rFonts w:cstheme="minorHAnsi"/>
                <w:b/>
                <w:iCs/>
                <w:sz w:val="24"/>
                <w:u w:val="single"/>
              </w:rPr>
              <w:t>DAY ONE:</w:t>
            </w:r>
          </w:p>
          <w:p w:rsidR="00DB1357" w:rsidRDefault="00EB1833" w:rsidP="00B234FA">
            <w:pPr>
              <w:spacing w:beforeLines="1" w:afterLines="1"/>
              <w:rPr>
                <w:rFonts w:cs="Times New Roman"/>
                <w:sz w:val="24"/>
                <w:szCs w:val="20"/>
              </w:rPr>
            </w:pPr>
            <w:r w:rsidRPr="00EB1833">
              <w:rPr>
                <w:rFonts w:cs="Times New Roman"/>
                <w:sz w:val="24"/>
                <w:szCs w:val="20"/>
              </w:rPr>
              <w:t>The first part of the lesson will consist of a 5-minute introduction by</w:t>
            </w:r>
            <w:r>
              <w:rPr>
                <w:rFonts w:cs="Times New Roman"/>
                <w:sz w:val="24"/>
                <w:szCs w:val="20"/>
              </w:rPr>
              <w:t xml:space="preserve"> the educator introducing symbols in everyday </w:t>
            </w:r>
            <w:r w:rsidRPr="00EB1833">
              <w:rPr>
                <w:rFonts w:cs="Times New Roman"/>
                <w:sz w:val="24"/>
                <w:szCs w:val="20"/>
              </w:rPr>
              <w:t xml:space="preserve">life and illustrate examples using images and everyday symbols. New vocabulary </w:t>
            </w:r>
            <w:r>
              <w:rPr>
                <w:rFonts w:cs="Times New Roman"/>
                <w:sz w:val="24"/>
                <w:szCs w:val="20"/>
              </w:rPr>
              <w:t>will be introduced, such as symbol and symbolic color</w:t>
            </w:r>
            <w:r w:rsidRPr="00EB1833">
              <w:rPr>
                <w:rFonts w:cs="Times New Roman"/>
                <w:sz w:val="24"/>
                <w:szCs w:val="20"/>
              </w:rPr>
              <w:t>. The educator will ask students to participate in the discussion</w:t>
            </w:r>
            <w:r>
              <w:rPr>
                <w:rFonts w:cs="Times New Roman"/>
                <w:sz w:val="24"/>
                <w:szCs w:val="20"/>
              </w:rPr>
              <w:t xml:space="preserve"> by giving examples familiar to their everyday environment</w:t>
            </w:r>
            <w:r w:rsidRPr="00EB1833">
              <w:rPr>
                <w:rFonts w:cs="Times New Roman"/>
                <w:sz w:val="24"/>
                <w:szCs w:val="20"/>
              </w:rPr>
              <w:t xml:space="preserve">. </w:t>
            </w:r>
            <w:r w:rsidR="00DB1357">
              <w:rPr>
                <w:rFonts w:cs="Times New Roman"/>
                <w:sz w:val="24"/>
                <w:szCs w:val="20"/>
              </w:rPr>
              <w:t>Color symbolism</w:t>
            </w:r>
            <w:r>
              <w:rPr>
                <w:rFonts w:cs="Times New Roman"/>
                <w:sz w:val="24"/>
                <w:szCs w:val="20"/>
              </w:rPr>
              <w:t xml:space="preserve"> will be introduced</w:t>
            </w:r>
            <w:r w:rsidR="00DB1357">
              <w:rPr>
                <w:rFonts w:cs="Times New Roman"/>
                <w:sz w:val="24"/>
                <w:szCs w:val="20"/>
              </w:rPr>
              <w:t>.</w:t>
            </w:r>
          </w:p>
          <w:p w:rsidR="00DB1357" w:rsidRDefault="00DB1357" w:rsidP="00B234FA">
            <w:pPr>
              <w:spacing w:beforeLines="1" w:afterLines="1"/>
              <w:rPr>
                <w:rFonts w:cs="Times New Roman"/>
                <w:sz w:val="24"/>
                <w:szCs w:val="20"/>
              </w:rPr>
            </w:pPr>
          </w:p>
          <w:p w:rsidR="00DB1357" w:rsidRPr="00E64644" w:rsidRDefault="00DB1357" w:rsidP="00B234FA">
            <w:pPr>
              <w:spacing w:beforeLines="1" w:afterLines="1"/>
              <w:rPr>
                <w:rFonts w:cs="Times New Roman"/>
                <w:sz w:val="24"/>
                <w:szCs w:val="20"/>
              </w:rPr>
            </w:pPr>
            <w:r w:rsidRPr="00DB1357">
              <w:rPr>
                <w:rFonts w:cs="Times New Roman"/>
                <w:sz w:val="24"/>
                <w:szCs w:val="20"/>
              </w:rPr>
              <w:t>The second part of the lesson will consist of a 10-minute introduction by the educator reinforcing the me</w:t>
            </w:r>
            <w:r>
              <w:rPr>
                <w:rFonts w:cs="Times New Roman"/>
                <w:sz w:val="24"/>
                <w:szCs w:val="20"/>
              </w:rPr>
              <w:t xml:space="preserve">aning of color. </w:t>
            </w:r>
            <w:r w:rsidRPr="00DB1357">
              <w:rPr>
                <w:rFonts w:cs="Times New Roman"/>
                <w:sz w:val="24"/>
                <w:szCs w:val="20"/>
              </w:rPr>
              <w:t>The teacher will illustrate this by ut</w:t>
            </w:r>
            <w:r>
              <w:rPr>
                <w:rFonts w:cs="Times New Roman"/>
                <w:sz w:val="24"/>
                <w:szCs w:val="20"/>
              </w:rPr>
              <w:t xml:space="preserve">ilizing examples of images of their choosing (examples might include paintings from </w:t>
            </w:r>
            <w:r w:rsidR="00E64644" w:rsidRPr="00E64644">
              <w:rPr>
                <w:rFonts w:cs="Times New Roman"/>
                <w:sz w:val="24"/>
                <w:szCs w:val="20"/>
              </w:rPr>
              <w:t>Picasso’s “Blue Period” also works of abstract expressionist artists)</w:t>
            </w:r>
          </w:p>
          <w:p w:rsidR="00EB1833" w:rsidRPr="00EB1833" w:rsidRDefault="00EB1833" w:rsidP="00B234FA">
            <w:pPr>
              <w:spacing w:beforeLines="1" w:afterLines="1"/>
              <w:rPr>
                <w:rFonts w:cs="Times New Roman"/>
                <w:sz w:val="24"/>
                <w:szCs w:val="20"/>
              </w:rPr>
            </w:pPr>
          </w:p>
          <w:p w:rsidR="00263706" w:rsidRPr="00756888" w:rsidRDefault="00756888" w:rsidP="00263706">
            <w:pPr>
              <w:rPr>
                <w:rFonts w:cstheme="minorHAnsi"/>
                <w:sz w:val="24"/>
              </w:rPr>
            </w:pPr>
            <w:r w:rsidRPr="00756888">
              <w:rPr>
                <w:sz w:val="24"/>
              </w:rPr>
              <w:t>The third part of the lesson will consist of a 25-minute hands-on activity</w:t>
            </w:r>
            <w:r>
              <w:rPr>
                <w:sz w:val="24"/>
              </w:rPr>
              <w:t xml:space="preserve">. </w:t>
            </w:r>
            <w:r w:rsidR="00A27CCB">
              <w:rPr>
                <w:sz w:val="24"/>
              </w:rPr>
              <w:t>A brief review of color symbolism and a demonstration of how to use watercolors should be given by the educator. Paper squares (a total of 9- 4”X4”), watercolor palettes, a watercolor brush, and water cup will be distributed to each student—students’ name should be written on each piece of paper. Students will prepare their watercolors by adding water to each pot of color with their brush and wait for further instruction from the teacher.</w:t>
            </w:r>
            <w:r w:rsidR="00E4042D">
              <w:rPr>
                <w:sz w:val="24"/>
              </w:rPr>
              <w:t xml:space="preserve"> Instructor will play music </w:t>
            </w:r>
            <w:r w:rsidR="00007E46">
              <w:rPr>
                <w:sz w:val="24"/>
              </w:rPr>
              <w:t>and students will begin to paint a single color on each sheet of paper</w:t>
            </w:r>
            <w:r w:rsidR="00CA2AFF">
              <w:rPr>
                <w:sz w:val="24"/>
              </w:rPr>
              <w:t>—squares should be numbered just prior to each song being played</w:t>
            </w:r>
            <w:r w:rsidR="00007E46">
              <w:rPr>
                <w:sz w:val="24"/>
              </w:rPr>
              <w:t xml:space="preserve">. The color should be a symbolic color of the song (conveying a mood or feeling). </w:t>
            </w:r>
            <w:r w:rsidR="00A04205">
              <w:rPr>
                <w:sz w:val="24"/>
              </w:rPr>
              <w:t xml:space="preserve">After painting each square, </w:t>
            </w:r>
            <w:r w:rsidR="00776924">
              <w:rPr>
                <w:sz w:val="24"/>
              </w:rPr>
              <w:t xml:space="preserve">for easy clean </w:t>
            </w:r>
            <w:r w:rsidR="00A04205">
              <w:rPr>
                <w:sz w:val="24"/>
              </w:rPr>
              <w:t>up, students should transfer wet squares onto a poster board at the middle of their table, and finally, place poster boards on drying rack (or other available space) for drying.</w:t>
            </w:r>
            <w:r w:rsidR="001067E4">
              <w:rPr>
                <w:sz w:val="24"/>
              </w:rPr>
              <w:t xml:space="preserve"> Allow approximately 8-10 minutes for clean up.</w:t>
            </w:r>
            <w:r w:rsidR="00776924">
              <w:rPr>
                <w:sz w:val="24"/>
              </w:rPr>
              <w:t xml:space="preserve"> </w:t>
            </w:r>
          </w:p>
          <w:p w:rsidR="00CE416F" w:rsidRDefault="00CE416F" w:rsidP="00263706">
            <w:pPr>
              <w:rPr>
                <w:rFonts w:cstheme="minorHAnsi"/>
                <w:sz w:val="24"/>
              </w:rPr>
            </w:pPr>
          </w:p>
          <w:p w:rsidR="00263706" w:rsidRPr="00CE416F" w:rsidRDefault="00CE416F" w:rsidP="00263706">
            <w:pPr>
              <w:rPr>
                <w:rFonts w:cstheme="minorHAnsi"/>
                <w:b/>
                <w:sz w:val="24"/>
                <w:u w:val="single"/>
              </w:rPr>
            </w:pPr>
            <w:r w:rsidRPr="00CE416F">
              <w:rPr>
                <w:rFonts w:cstheme="minorHAnsi"/>
                <w:b/>
                <w:sz w:val="24"/>
                <w:u w:val="single"/>
              </w:rPr>
              <w:t>DAY TWO:</w:t>
            </w:r>
          </w:p>
          <w:p w:rsidR="004E5892" w:rsidRPr="00B20C60" w:rsidRDefault="004E5892" w:rsidP="00263706">
            <w:pPr>
              <w:rPr>
                <w:rFonts w:cstheme="minorHAnsi"/>
                <w:sz w:val="24"/>
                <w:u w:val="single"/>
              </w:rPr>
            </w:pPr>
            <w:r w:rsidRPr="00B20C60">
              <w:rPr>
                <w:rFonts w:cstheme="minorHAnsi"/>
                <w:sz w:val="24"/>
                <w:u w:val="single"/>
              </w:rPr>
              <w:t>Important vocabulary and definitions</w:t>
            </w:r>
          </w:p>
          <w:p w:rsidR="004E5892" w:rsidRPr="004E5892" w:rsidRDefault="004E5892" w:rsidP="004E5892">
            <w:pPr>
              <w:pStyle w:val="ListParagraph"/>
              <w:numPr>
                <w:ilvl w:val="0"/>
                <w:numId w:val="44"/>
              </w:numPr>
              <w:rPr>
                <w:rFonts w:cstheme="minorHAnsi"/>
                <w:sz w:val="24"/>
              </w:rPr>
            </w:pPr>
            <w:r w:rsidRPr="004E5892">
              <w:rPr>
                <w:rFonts w:cstheme="minorHAnsi"/>
                <w:sz w:val="24"/>
              </w:rPr>
              <w:t>expression: how you communicate your emotions</w:t>
            </w:r>
          </w:p>
          <w:p w:rsidR="004E5892" w:rsidRDefault="004E5892" w:rsidP="004E5892">
            <w:pPr>
              <w:pStyle w:val="ListParagraph"/>
              <w:numPr>
                <w:ilvl w:val="0"/>
                <w:numId w:val="44"/>
              </w:numPr>
              <w:rPr>
                <w:rFonts w:cstheme="minorHAnsi"/>
                <w:sz w:val="24"/>
              </w:rPr>
            </w:pPr>
            <w:r>
              <w:rPr>
                <w:rFonts w:cstheme="minorHAnsi"/>
                <w:sz w:val="24"/>
              </w:rPr>
              <w:t>expressive line: a line that communicates emotion</w:t>
            </w:r>
          </w:p>
          <w:p w:rsidR="00B20C60" w:rsidRDefault="004E5892" w:rsidP="004E5892">
            <w:pPr>
              <w:pStyle w:val="ListParagraph"/>
              <w:numPr>
                <w:ilvl w:val="0"/>
                <w:numId w:val="44"/>
              </w:numPr>
              <w:rPr>
                <w:rFonts w:cstheme="minorHAnsi"/>
                <w:sz w:val="24"/>
              </w:rPr>
            </w:pPr>
            <w:r>
              <w:rPr>
                <w:rFonts w:cstheme="minorHAnsi"/>
                <w:sz w:val="24"/>
              </w:rPr>
              <w:t>complimentary colors: colors opposite each other on the color wheel</w:t>
            </w:r>
          </w:p>
          <w:p w:rsidR="004E5892" w:rsidRPr="00B20C60" w:rsidRDefault="004E5892" w:rsidP="00B20C60">
            <w:pPr>
              <w:ind w:left="360"/>
              <w:rPr>
                <w:rFonts w:cstheme="minorHAnsi"/>
                <w:sz w:val="24"/>
              </w:rPr>
            </w:pPr>
          </w:p>
          <w:p w:rsidR="004E5892" w:rsidRPr="00B20C60" w:rsidRDefault="004E5892" w:rsidP="004E5892">
            <w:pPr>
              <w:rPr>
                <w:rFonts w:cstheme="minorHAnsi"/>
                <w:sz w:val="24"/>
                <w:u w:val="single"/>
              </w:rPr>
            </w:pPr>
            <w:r w:rsidRPr="00B20C60">
              <w:rPr>
                <w:rFonts w:cstheme="minorHAnsi"/>
                <w:sz w:val="24"/>
                <w:u w:val="single"/>
              </w:rPr>
              <w:t>Resources</w:t>
            </w:r>
          </w:p>
          <w:p w:rsidR="00B20C60" w:rsidRDefault="004E5892" w:rsidP="004E5892">
            <w:pPr>
              <w:rPr>
                <w:rFonts w:cstheme="minorHAnsi"/>
                <w:sz w:val="24"/>
              </w:rPr>
            </w:pPr>
            <w:r>
              <w:rPr>
                <w:rFonts w:cstheme="minorHAnsi"/>
                <w:sz w:val="24"/>
              </w:rPr>
              <w:t>Power point. Prezi, or teacher-handmade examples of line and pattern ideas, symbolic and expressive line bulletin board with examples, audio CD with school-appropriate music.</w:t>
            </w:r>
          </w:p>
          <w:p w:rsidR="00B20C60" w:rsidRDefault="00B20C60" w:rsidP="004E5892">
            <w:pPr>
              <w:rPr>
                <w:rFonts w:cstheme="minorHAnsi"/>
                <w:sz w:val="24"/>
              </w:rPr>
            </w:pPr>
          </w:p>
          <w:p w:rsidR="00B20C60" w:rsidRPr="00B20C60" w:rsidRDefault="00B20C60" w:rsidP="004E5892">
            <w:pPr>
              <w:rPr>
                <w:rFonts w:cstheme="minorHAnsi"/>
                <w:sz w:val="24"/>
                <w:u w:val="single"/>
              </w:rPr>
            </w:pPr>
            <w:r w:rsidRPr="00B20C60">
              <w:rPr>
                <w:rFonts w:cstheme="minorHAnsi"/>
                <w:sz w:val="24"/>
                <w:u w:val="single"/>
              </w:rPr>
              <w:t>Materials</w:t>
            </w:r>
          </w:p>
          <w:p w:rsidR="00B20C60" w:rsidRDefault="00B20C60" w:rsidP="004E5892">
            <w:pPr>
              <w:rPr>
                <w:rFonts w:cstheme="minorHAnsi"/>
                <w:sz w:val="24"/>
              </w:rPr>
            </w:pPr>
            <w:r>
              <w:rPr>
                <w:rFonts w:cstheme="minorHAnsi"/>
                <w:sz w:val="24"/>
              </w:rPr>
              <w:t>Pre-painted squares, paintbrushes, watercolor palettes, water cups, cups for paper clip storage, poster board for painted square storage</w:t>
            </w:r>
          </w:p>
          <w:p w:rsidR="00B20C60" w:rsidRDefault="00B20C60" w:rsidP="004E5892">
            <w:pPr>
              <w:rPr>
                <w:rFonts w:cstheme="minorHAnsi"/>
                <w:sz w:val="24"/>
              </w:rPr>
            </w:pPr>
          </w:p>
          <w:p w:rsidR="00263706" w:rsidRPr="00B20C60" w:rsidRDefault="00B20C60" w:rsidP="004E5892">
            <w:pPr>
              <w:rPr>
                <w:rFonts w:cstheme="minorHAnsi"/>
                <w:sz w:val="24"/>
                <w:u w:val="single"/>
              </w:rPr>
            </w:pPr>
            <w:r w:rsidRPr="00B20C60">
              <w:rPr>
                <w:rFonts w:cstheme="minorHAnsi"/>
                <w:sz w:val="24"/>
                <w:u w:val="single"/>
              </w:rPr>
              <w:t>Learning activities</w:t>
            </w:r>
            <w:r>
              <w:rPr>
                <w:rFonts w:cstheme="minorHAnsi"/>
                <w:sz w:val="24"/>
                <w:u w:val="single"/>
              </w:rPr>
              <w:t>:</w:t>
            </w:r>
          </w:p>
          <w:p w:rsidR="00AD023C" w:rsidRDefault="00484FC5" w:rsidP="00263706">
            <w:pPr>
              <w:rPr>
                <w:rFonts w:cstheme="minorHAnsi"/>
                <w:sz w:val="24"/>
                <w:szCs w:val="24"/>
              </w:rPr>
            </w:pPr>
            <w:r>
              <w:rPr>
                <w:rFonts w:cstheme="minorHAnsi"/>
                <w:sz w:val="24"/>
                <w:szCs w:val="24"/>
              </w:rPr>
              <w:t>Students will review symbols and symbolic color from the previous lesson. Teacher will lead a discussion about expressive lines, while demonstrating drawing them on the board (white board or SMART board). Teacher will show examples of expressive line and patterns (Powerpoint, Prezi, teacher-made examples) and then demonstrate techniques for drawing expressive line using watercolors. In</w:t>
            </w:r>
            <w:r w:rsidR="00AD023C">
              <w:rPr>
                <w:rFonts w:cstheme="minorHAnsi"/>
                <w:sz w:val="24"/>
                <w:szCs w:val="24"/>
              </w:rPr>
              <w:t>struction for daily procedure as follows:</w:t>
            </w:r>
          </w:p>
          <w:p w:rsidR="00AD023C" w:rsidRPr="00AD023C" w:rsidRDefault="00AD023C" w:rsidP="00AD023C">
            <w:pPr>
              <w:pStyle w:val="ListParagraph"/>
              <w:numPr>
                <w:ilvl w:val="0"/>
                <w:numId w:val="44"/>
              </w:numPr>
              <w:rPr>
                <w:rFonts w:cstheme="minorHAnsi"/>
                <w:sz w:val="24"/>
                <w:szCs w:val="24"/>
              </w:rPr>
            </w:pPr>
            <w:r w:rsidRPr="00AD023C">
              <w:rPr>
                <w:rFonts w:cstheme="minorHAnsi"/>
                <w:sz w:val="24"/>
                <w:szCs w:val="24"/>
              </w:rPr>
              <w:t>students will place their squares in numerical order</w:t>
            </w:r>
          </w:p>
          <w:p w:rsidR="00AD023C" w:rsidRDefault="00AD023C" w:rsidP="00AD023C">
            <w:pPr>
              <w:pStyle w:val="ListParagraph"/>
              <w:numPr>
                <w:ilvl w:val="0"/>
                <w:numId w:val="44"/>
              </w:numPr>
              <w:rPr>
                <w:rFonts w:cstheme="minorHAnsi"/>
                <w:sz w:val="24"/>
                <w:szCs w:val="24"/>
              </w:rPr>
            </w:pPr>
            <w:r>
              <w:rPr>
                <w:rFonts w:cstheme="minorHAnsi"/>
                <w:sz w:val="24"/>
                <w:szCs w:val="24"/>
              </w:rPr>
              <w:t>students will prepare their watercolors by adding water and wait for further instruction</w:t>
            </w:r>
          </w:p>
          <w:p w:rsidR="00AD023C" w:rsidRDefault="00AD023C" w:rsidP="00AD023C">
            <w:pPr>
              <w:rPr>
                <w:rFonts w:cstheme="minorHAnsi"/>
                <w:sz w:val="24"/>
                <w:szCs w:val="24"/>
              </w:rPr>
            </w:pPr>
            <w:r>
              <w:rPr>
                <w:rFonts w:cstheme="minorHAnsi"/>
                <w:sz w:val="24"/>
                <w:szCs w:val="24"/>
              </w:rPr>
              <w:t>Teacher will play music and students will begin with square number 1 by painting expressive lines on top of their symbolic colors. After completing each square, students will place wet squares on top of poster board at middle of the table for easy clean up and placement on drying rack (or other available space)</w:t>
            </w:r>
          </w:p>
          <w:p w:rsidR="00AD023C" w:rsidRDefault="00AD023C" w:rsidP="00AD023C">
            <w:pPr>
              <w:rPr>
                <w:rFonts w:cstheme="minorHAnsi"/>
                <w:sz w:val="24"/>
                <w:szCs w:val="24"/>
              </w:rPr>
            </w:pPr>
            <w:r>
              <w:rPr>
                <w:rFonts w:cstheme="minorHAnsi"/>
                <w:sz w:val="24"/>
                <w:szCs w:val="24"/>
              </w:rPr>
              <w:t>Allow 8-10 minutes for clean up.</w:t>
            </w:r>
          </w:p>
          <w:p w:rsidR="00AD023C" w:rsidRDefault="00AD023C" w:rsidP="00AD023C">
            <w:pPr>
              <w:rPr>
                <w:rFonts w:cstheme="minorHAnsi"/>
                <w:sz w:val="24"/>
                <w:szCs w:val="24"/>
              </w:rPr>
            </w:pPr>
          </w:p>
          <w:p w:rsidR="0062797D" w:rsidRDefault="00AD023C" w:rsidP="00AD023C">
            <w:pPr>
              <w:rPr>
                <w:rFonts w:cstheme="minorHAnsi"/>
                <w:b/>
                <w:sz w:val="24"/>
                <w:szCs w:val="24"/>
                <w:u w:val="single"/>
              </w:rPr>
            </w:pPr>
            <w:r w:rsidRPr="00AD023C">
              <w:rPr>
                <w:rFonts w:cstheme="minorHAnsi"/>
                <w:b/>
                <w:sz w:val="24"/>
                <w:szCs w:val="24"/>
                <w:u w:val="single"/>
              </w:rPr>
              <w:t>DAY THREE:</w:t>
            </w:r>
          </w:p>
          <w:p w:rsidR="0062797D" w:rsidRDefault="0062797D" w:rsidP="00AD023C">
            <w:pPr>
              <w:rPr>
                <w:rFonts w:cstheme="minorHAnsi"/>
                <w:b/>
                <w:sz w:val="24"/>
                <w:szCs w:val="24"/>
                <w:u w:val="single"/>
              </w:rPr>
            </w:pPr>
          </w:p>
          <w:p w:rsidR="0062797D" w:rsidRDefault="0062797D" w:rsidP="00AD023C">
            <w:pPr>
              <w:rPr>
                <w:rFonts w:cstheme="minorHAnsi"/>
                <w:sz w:val="24"/>
                <w:szCs w:val="24"/>
                <w:u w:val="single"/>
              </w:rPr>
            </w:pPr>
            <w:r>
              <w:rPr>
                <w:rFonts w:cstheme="minorHAnsi"/>
                <w:sz w:val="24"/>
                <w:szCs w:val="24"/>
                <w:u w:val="single"/>
              </w:rPr>
              <w:t>Unit/Lesson Overview:</w:t>
            </w:r>
          </w:p>
          <w:p w:rsidR="0062797D" w:rsidRDefault="0062797D" w:rsidP="00AD023C">
            <w:pPr>
              <w:rPr>
                <w:rFonts w:cstheme="minorHAnsi"/>
                <w:sz w:val="24"/>
                <w:szCs w:val="24"/>
              </w:rPr>
            </w:pPr>
            <w:r>
              <w:rPr>
                <w:rFonts w:cstheme="minorHAnsi"/>
                <w:sz w:val="24"/>
                <w:szCs w:val="24"/>
              </w:rPr>
              <w:t>The final lesson in this unit will allow students to think about the artwork they have made. They will consider how they conveyed the song to their audience and then explain their choices of symbolic colors and expressive lines in a three-sentence reflection that will be displayed along with their artwork. In this project, students should also be given an active voice in the final arrangement of their painted squares. Students will reflect on what they have learned throughout this task. Making students aware of their choices, this lesson should enable them to articulate it verbally. The goal is to take their visually communicated meanings and verbally communicate them so that the viewer can understand their decisions.</w:t>
            </w:r>
          </w:p>
          <w:p w:rsidR="0062797D" w:rsidRDefault="0062797D" w:rsidP="00AD023C">
            <w:pPr>
              <w:rPr>
                <w:rFonts w:cstheme="minorHAnsi"/>
                <w:sz w:val="24"/>
                <w:szCs w:val="24"/>
              </w:rPr>
            </w:pPr>
          </w:p>
          <w:p w:rsidR="0062797D" w:rsidRDefault="0062797D" w:rsidP="00AD023C">
            <w:pPr>
              <w:rPr>
                <w:rFonts w:cstheme="minorHAnsi"/>
                <w:sz w:val="24"/>
                <w:szCs w:val="24"/>
              </w:rPr>
            </w:pPr>
          </w:p>
          <w:p w:rsidR="00263706" w:rsidRPr="0062797D" w:rsidRDefault="0062797D" w:rsidP="00AD023C">
            <w:pPr>
              <w:rPr>
                <w:rFonts w:cstheme="minorHAnsi"/>
                <w:sz w:val="24"/>
                <w:szCs w:val="24"/>
                <w:u w:val="single"/>
              </w:rPr>
            </w:pPr>
            <w:r w:rsidRPr="0062797D">
              <w:rPr>
                <w:rFonts w:cstheme="minorHAnsi"/>
                <w:sz w:val="24"/>
                <w:szCs w:val="24"/>
                <w:u w:val="single"/>
              </w:rPr>
              <w:t>Learning Activities:</w:t>
            </w:r>
          </w:p>
          <w:p w:rsidR="006007BD" w:rsidRDefault="0062797D" w:rsidP="00AD023C">
            <w:pPr>
              <w:rPr>
                <w:rFonts w:cstheme="minorHAnsi"/>
                <w:sz w:val="24"/>
                <w:szCs w:val="24"/>
              </w:rPr>
            </w:pPr>
            <w:r>
              <w:rPr>
                <w:rFonts w:cstheme="minorHAnsi"/>
                <w:sz w:val="24"/>
                <w:szCs w:val="24"/>
              </w:rPr>
              <w:t>Students and teacher will review symbolic color and expressive line. Teacher will lead discussion about writing</w:t>
            </w:r>
            <w:r w:rsidR="006007BD">
              <w:rPr>
                <w:rFonts w:cstheme="minorHAnsi"/>
                <w:sz w:val="24"/>
                <w:szCs w:val="24"/>
              </w:rPr>
              <w:t xml:space="preserve"> about artwork and explain the following guidelines for students”</w:t>
            </w:r>
          </w:p>
          <w:p w:rsidR="006007BD" w:rsidRPr="006007BD" w:rsidRDefault="006007BD" w:rsidP="006007BD">
            <w:pPr>
              <w:pStyle w:val="ListParagraph"/>
              <w:numPr>
                <w:ilvl w:val="0"/>
                <w:numId w:val="45"/>
              </w:numPr>
              <w:rPr>
                <w:rFonts w:cstheme="minorHAnsi"/>
                <w:sz w:val="24"/>
                <w:szCs w:val="24"/>
              </w:rPr>
            </w:pPr>
            <w:r w:rsidRPr="006007BD">
              <w:rPr>
                <w:rFonts w:cstheme="minorHAnsi"/>
                <w:sz w:val="24"/>
                <w:szCs w:val="24"/>
              </w:rPr>
              <w:t>students must describe the song they were listening to when they painted their squares</w:t>
            </w:r>
          </w:p>
          <w:p w:rsidR="006007BD" w:rsidRDefault="006007BD" w:rsidP="006007BD">
            <w:pPr>
              <w:pStyle w:val="ListParagraph"/>
              <w:numPr>
                <w:ilvl w:val="0"/>
                <w:numId w:val="45"/>
              </w:numPr>
              <w:rPr>
                <w:rFonts w:cstheme="minorHAnsi"/>
                <w:sz w:val="24"/>
                <w:szCs w:val="24"/>
              </w:rPr>
            </w:pPr>
            <w:r>
              <w:rPr>
                <w:rFonts w:cstheme="minorHAnsi"/>
                <w:sz w:val="24"/>
                <w:szCs w:val="24"/>
              </w:rPr>
              <w:t>students must explain why they chose their background symbolic color</w:t>
            </w:r>
          </w:p>
          <w:p w:rsidR="006007BD" w:rsidRDefault="006007BD" w:rsidP="006007BD">
            <w:pPr>
              <w:pStyle w:val="ListParagraph"/>
              <w:numPr>
                <w:ilvl w:val="0"/>
                <w:numId w:val="45"/>
              </w:numPr>
              <w:rPr>
                <w:rFonts w:cstheme="minorHAnsi"/>
                <w:sz w:val="24"/>
                <w:szCs w:val="24"/>
              </w:rPr>
            </w:pPr>
            <w:r>
              <w:rPr>
                <w:rFonts w:cstheme="minorHAnsi"/>
                <w:sz w:val="24"/>
                <w:szCs w:val="24"/>
              </w:rPr>
              <w:t>students must explain why they chose to create the expressive lines they did</w:t>
            </w:r>
          </w:p>
          <w:p w:rsidR="00263706" w:rsidRPr="006007BD" w:rsidRDefault="006007BD" w:rsidP="006007BD">
            <w:pPr>
              <w:rPr>
                <w:rFonts w:cstheme="minorHAnsi"/>
                <w:sz w:val="24"/>
                <w:szCs w:val="24"/>
              </w:rPr>
            </w:pPr>
            <w:r>
              <w:rPr>
                <w:rFonts w:cstheme="minorHAnsi"/>
                <w:sz w:val="24"/>
                <w:szCs w:val="24"/>
              </w:rPr>
              <w:t>teacher will explain to students that they should place their squares in front of them in numerical order. Teacher will begin playing music and students should quickly write a few words to refresh their memory about the song. Once all songs have been played, instructor should explain to students that they should decide what order their squares should be displayed. Students will choose three squares to be displayed, scratch out the original numbering system, and renumber in the order they want them to be displayed (1, 2, and 3)</w:t>
            </w:r>
            <w:r w:rsidR="00386944">
              <w:rPr>
                <w:rFonts w:cstheme="minorHAnsi"/>
                <w:sz w:val="24"/>
                <w:szCs w:val="24"/>
              </w:rPr>
              <w:t>. Teacher will hand out a work sheet with a place to write a caption for squares 1-3. Students will complete worksheet allowing them to reflect and articulate choices made during the process.</w:t>
            </w:r>
          </w:p>
        </w:tc>
      </w:tr>
    </w:tbl>
    <w:p w:rsidR="00263706" w:rsidRDefault="00263706">
      <w:r>
        <w:br w:type="page"/>
      </w:r>
    </w:p>
    <w:tbl>
      <w:tblPr>
        <w:tblStyle w:val="TableGrid"/>
        <w:tblW w:w="1141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Layout w:type="fixed"/>
        <w:tblLook w:val="04A0"/>
      </w:tblPr>
      <w:tblGrid>
        <w:gridCol w:w="1260"/>
        <w:gridCol w:w="10150"/>
      </w:tblGrid>
      <w:tr w:rsidR="00263706" w:rsidRPr="009E663A">
        <w:trPr>
          <w:trHeight w:val="870"/>
          <w:jc w:val="center"/>
        </w:trPr>
        <w:tc>
          <w:tcPr>
            <w:tcW w:w="1260" w:type="dxa"/>
            <w:vMerge w:val="restart"/>
            <w:shd w:val="clear" w:color="auto" w:fill="FFFFFF" w:themeFill="background1"/>
            <w:textDirection w:val="btLr"/>
          </w:tcPr>
          <w:p w:rsidR="00263706" w:rsidRDefault="00263706" w:rsidP="00263706">
            <w:pPr>
              <w:spacing w:before="240"/>
              <w:ind w:left="113" w:right="113"/>
              <w:jc w:val="center"/>
              <w:rPr>
                <w:rFonts w:cstheme="minorHAnsi"/>
                <w:b/>
                <w:sz w:val="24"/>
                <w:szCs w:val="24"/>
              </w:rPr>
            </w:pPr>
            <w:r>
              <w:rPr>
                <w:rFonts w:cstheme="minorHAnsi"/>
                <w:b/>
                <w:sz w:val="24"/>
                <w:szCs w:val="24"/>
              </w:rPr>
              <w:t>CHALLENGE AND DIFFERENTIATION</w:t>
            </w:r>
          </w:p>
          <w:p w:rsidR="00263706" w:rsidRPr="009E663A" w:rsidRDefault="00263706" w:rsidP="00263706">
            <w:pPr>
              <w:ind w:left="113" w:right="113"/>
              <w:jc w:val="center"/>
              <w:rPr>
                <w:rFonts w:cstheme="minorHAnsi"/>
                <w:b/>
                <w:sz w:val="28"/>
                <w:szCs w:val="28"/>
              </w:rPr>
            </w:pPr>
            <w:r w:rsidRPr="00F0588C">
              <w:rPr>
                <w:rFonts w:cstheme="minorHAnsi"/>
                <w:sz w:val="20"/>
                <w:szCs w:val="20"/>
              </w:rPr>
              <w:t>Providing Rigor</w:t>
            </w:r>
            <w:r>
              <w:rPr>
                <w:rFonts w:cstheme="minorHAnsi"/>
                <w:sz w:val="20"/>
                <w:szCs w:val="20"/>
              </w:rPr>
              <w:t xml:space="preserve"> and Differentiation</w:t>
            </w:r>
          </w:p>
        </w:tc>
        <w:tc>
          <w:tcPr>
            <w:tcW w:w="10150" w:type="dxa"/>
            <w:shd w:val="clear" w:color="auto" w:fill="FFFFFF" w:themeFill="background1"/>
          </w:tcPr>
          <w:p w:rsidR="00263706" w:rsidRPr="00F45B87" w:rsidRDefault="00263706" w:rsidP="00263706">
            <w:pPr>
              <w:rPr>
                <w:rFonts w:cstheme="minorHAnsi"/>
                <w:b/>
                <w:i/>
              </w:rPr>
            </w:pPr>
            <w:r>
              <w:rPr>
                <w:rFonts w:cstheme="minorHAnsi"/>
                <w:b/>
                <w:sz w:val="24"/>
                <w:szCs w:val="24"/>
              </w:rPr>
              <w:t xml:space="preserve">Critical Thinking and Extension Questions </w:t>
            </w:r>
            <w:r w:rsidRPr="00F45B87">
              <w:rPr>
                <w:rFonts w:cstheme="minorHAnsi"/>
                <w:b/>
                <w:i/>
              </w:rPr>
              <w:t>(Differentiation and Academically Challenging Environment)</w:t>
            </w:r>
          </w:p>
          <w:p w:rsidR="00263706" w:rsidRDefault="00263706" w:rsidP="00263706">
            <w:pPr>
              <w:rPr>
                <w:rFonts w:cstheme="minorHAnsi"/>
                <w:i/>
                <w:sz w:val="20"/>
                <w:szCs w:val="20"/>
              </w:rPr>
            </w:pPr>
          </w:p>
          <w:p w:rsidR="00263706" w:rsidRPr="0080612B" w:rsidRDefault="0080612B" w:rsidP="00263706">
            <w:pPr>
              <w:rPr>
                <w:rFonts w:cstheme="minorHAnsi"/>
                <w:sz w:val="24"/>
                <w:szCs w:val="20"/>
              </w:rPr>
            </w:pPr>
            <w:r>
              <w:rPr>
                <w:rFonts w:cstheme="minorHAnsi"/>
                <w:sz w:val="24"/>
                <w:szCs w:val="20"/>
              </w:rPr>
              <w:t xml:space="preserve">Students who may find a challenge expressing through use of both line and color may find success using only “line variation” to visually communicate a feeling or mood of the music playing.  </w:t>
            </w:r>
          </w:p>
          <w:p w:rsidR="00263706" w:rsidRDefault="00263706" w:rsidP="00263706">
            <w:pPr>
              <w:rPr>
                <w:rFonts w:cstheme="minorHAnsi"/>
                <w:i/>
                <w:sz w:val="20"/>
                <w:szCs w:val="20"/>
              </w:rPr>
            </w:pPr>
          </w:p>
          <w:p w:rsidR="00263706" w:rsidRPr="0080612B" w:rsidRDefault="0080612B" w:rsidP="00263706">
            <w:pPr>
              <w:rPr>
                <w:rFonts w:cstheme="minorHAnsi"/>
                <w:sz w:val="24"/>
                <w:szCs w:val="20"/>
              </w:rPr>
            </w:pPr>
            <w:r>
              <w:rPr>
                <w:rFonts w:cstheme="minorHAnsi"/>
                <w:sz w:val="24"/>
                <w:szCs w:val="20"/>
              </w:rPr>
              <w:t>Students may also use other media to create expressive compositions (colored pencils, crayons, pastels, etc…)</w:t>
            </w:r>
          </w:p>
          <w:p w:rsidR="00263706" w:rsidRDefault="00263706" w:rsidP="00263706">
            <w:pPr>
              <w:rPr>
                <w:rFonts w:cstheme="minorHAnsi"/>
                <w:i/>
                <w:sz w:val="20"/>
                <w:szCs w:val="20"/>
              </w:rPr>
            </w:pPr>
          </w:p>
          <w:p w:rsidR="00263706" w:rsidRDefault="00263706" w:rsidP="00263706">
            <w:pPr>
              <w:rPr>
                <w:rFonts w:cstheme="minorHAnsi"/>
                <w:i/>
                <w:sz w:val="20"/>
                <w:szCs w:val="20"/>
              </w:rPr>
            </w:pPr>
          </w:p>
          <w:p w:rsidR="00263706" w:rsidRPr="00842348" w:rsidRDefault="00263706" w:rsidP="00263706">
            <w:pPr>
              <w:rPr>
                <w:rFonts w:cstheme="minorHAnsi"/>
                <w:i/>
                <w:sz w:val="20"/>
                <w:szCs w:val="20"/>
              </w:rPr>
            </w:pPr>
          </w:p>
        </w:tc>
      </w:tr>
      <w:tr w:rsidR="00263706" w:rsidRPr="009E663A">
        <w:trPr>
          <w:trHeight w:val="870"/>
          <w:jc w:val="center"/>
        </w:trPr>
        <w:tc>
          <w:tcPr>
            <w:tcW w:w="1260" w:type="dxa"/>
            <w:vMerge/>
            <w:shd w:val="clear" w:color="auto" w:fill="FFFFFF" w:themeFill="background1"/>
          </w:tcPr>
          <w:p w:rsidR="00263706" w:rsidRPr="009E663A" w:rsidRDefault="00263706" w:rsidP="00263706">
            <w:pPr>
              <w:jc w:val="center"/>
              <w:rPr>
                <w:rFonts w:cstheme="minorHAnsi"/>
                <w:b/>
                <w:sz w:val="28"/>
                <w:szCs w:val="28"/>
              </w:rPr>
            </w:pPr>
          </w:p>
        </w:tc>
        <w:tc>
          <w:tcPr>
            <w:tcW w:w="10150" w:type="dxa"/>
            <w:shd w:val="clear" w:color="auto" w:fill="FFFFFF" w:themeFill="background1"/>
          </w:tcPr>
          <w:p w:rsidR="00263706" w:rsidRDefault="00263706" w:rsidP="00263706">
            <w:pPr>
              <w:rPr>
                <w:rFonts w:cstheme="minorHAnsi"/>
                <w:b/>
                <w:i/>
                <w:sz w:val="24"/>
                <w:szCs w:val="24"/>
              </w:rPr>
            </w:pPr>
            <w:r>
              <w:rPr>
                <w:rFonts w:cstheme="minorHAnsi"/>
                <w:b/>
                <w:sz w:val="24"/>
                <w:szCs w:val="24"/>
              </w:rPr>
              <w:t xml:space="preserve">Supporting Student Learning </w:t>
            </w:r>
            <w:r w:rsidRPr="005277D2">
              <w:rPr>
                <w:rFonts w:cstheme="minorHAnsi"/>
                <w:b/>
                <w:i/>
                <w:szCs w:val="24"/>
              </w:rPr>
              <w:t>(Scaffolding and Accelerating Learning for Different Ability Levels)</w:t>
            </w:r>
          </w:p>
          <w:p w:rsidR="00263706" w:rsidRDefault="00263706" w:rsidP="00263706">
            <w:pPr>
              <w:rPr>
                <w:rFonts w:cstheme="minorHAnsi"/>
                <w:i/>
                <w:sz w:val="20"/>
                <w:szCs w:val="20"/>
              </w:rPr>
            </w:pPr>
          </w:p>
          <w:p w:rsidR="00263706" w:rsidRPr="0080612B" w:rsidRDefault="0080612B" w:rsidP="00263706">
            <w:pPr>
              <w:rPr>
                <w:rFonts w:cstheme="minorHAnsi"/>
                <w:sz w:val="24"/>
                <w:szCs w:val="20"/>
              </w:rPr>
            </w:pPr>
            <w:r w:rsidRPr="0080612B">
              <w:rPr>
                <w:rFonts w:cstheme="minorHAnsi"/>
                <w:sz w:val="24"/>
                <w:szCs w:val="20"/>
              </w:rPr>
              <w:t>Advanced student</w:t>
            </w:r>
            <w:r w:rsidR="00D523B2">
              <w:rPr>
                <w:rFonts w:cstheme="minorHAnsi"/>
                <w:sz w:val="24"/>
                <w:szCs w:val="20"/>
              </w:rPr>
              <w:t>s</w:t>
            </w:r>
            <w:r w:rsidRPr="0080612B">
              <w:rPr>
                <w:rFonts w:cstheme="minorHAnsi"/>
                <w:sz w:val="24"/>
                <w:szCs w:val="20"/>
              </w:rPr>
              <w:t xml:space="preserve"> can </w:t>
            </w:r>
            <w:r>
              <w:rPr>
                <w:rFonts w:cstheme="minorHAnsi"/>
                <w:sz w:val="24"/>
                <w:szCs w:val="20"/>
              </w:rPr>
              <w:t>create more complex compositions by comb</w:t>
            </w:r>
            <w:r w:rsidR="00D523B2">
              <w:rPr>
                <w:rFonts w:cstheme="minorHAnsi"/>
                <w:sz w:val="24"/>
                <w:szCs w:val="20"/>
              </w:rPr>
              <w:t>ining media (i.e. using pastels or</w:t>
            </w:r>
            <w:r>
              <w:rPr>
                <w:rFonts w:cstheme="minorHAnsi"/>
                <w:sz w:val="24"/>
                <w:szCs w:val="20"/>
              </w:rPr>
              <w:t xml:space="preserve"> colored pencils on top of watercolor</w:t>
            </w:r>
            <w:r w:rsidR="00D523B2">
              <w:rPr>
                <w:rFonts w:cstheme="minorHAnsi"/>
                <w:sz w:val="24"/>
                <w:szCs w:val="20"/>
              </w:rPr>
              <w:t>, exploring value changes)</w:t>
            </w:r>
          </w:p>
          <w:p w:rsidR="00263706" w:rsidRDefault="00263706" w:rsidP="00263706">
            <w:pPr>
              <w:rPr>
                <w:rFonts w:cstheme="minorHAnsi"/>
                <w:i/>
                <w:sz w:val="20"/>
                <w:szCs w:val="20"/>
              </w:rPr>
            </w:pPr>
          </w:p>
          <w:p w:rsidR="00263706" w:rsidRDefault="00263706" w:rsidP="00263706">
            <w:pPr>
              <w:rPr>
                <w:rFonts w:cstheme="minorHAnsi"/>
                <w:i/>
                <w:sz w:val="20"/>
                <w:szCs w:val="20"/>
              </w:rPr>
            </w:pPr>
          </w:p>
          <w:p w:rsidR="00263706" w:rsidRDefault="00263706" w:rsidP="00263706">
            <w:pPr>
              <w:rPr>
                <w:rFonts w:cstheme="minorHAnsi"/>
                <w:i/>
                <w:sz w:val="20"/>
                <w:szCs w:val="20"/>
              </w:rPr>
            </w:pPr>
          </w:p>
          <w:p w:rsidR="00263706" w:rsidRPr="00836616" w:rsidRDefault="00263706" w:rsidP="00263706">
            <w:pPr>
              <w:rPr>
                <w:rFonts w:cstheme="minorHAnsi"/>
                <w:i/>
                <w:sz w:val="20"/>
                <w:szCs w:val="20"/>
              </w:rPr>
            </w:pPr>
          </w:p>
        </w:tc>
      </w:tr>
      <w:tr w:rsidR="00263706" w:rsidRPr="009E663A">
        <w:trPr>
          <w:trHeight w:val="2054"/>
          <w:jc w:val="center"/>
        </w:trPr>
        <w:tc>
          <w:tcPr>
            <w:tcW w:w="1260" w:type="dxa"/>
            <w:shd w:val="clear" w:color="auto" w:fill="FFFFFF" w:themeFill="background1"/>
            <w:textDirection w:val="btLr"/>
          </w:tcPr>
          <w:p w:rsidR="00263706" w:rsidRPr="009E663A" w:rsidRDefault="00263706" w:rsidP="00263706">
            <w:pPr>
              <w:spacing w:before="240"/>
              <w:ind w:left="113" w:right="113"/>
              <w:jc w:val="center"/>
              <w:rPr>
                <w:rFonts w:cstheme="minorHAnsi"/>
                <w:b/>
                <w:sz w:val="24"/>
                <w:szCs w:val="24"/>
              </w:rPr>
            </w:pPr>
            <w:r w:rsidRPr="009E663A">
              <w:rPr>
                <w:rFonts w:cstheme="minorHAnsi"/>
                <w:b/>
                <w:sz w:val="24"/>
                <w:szCs w:val="24"/>
              </w:rPr>
              <w:t>WORK PERIOD</w:t>
            </w:r>
          </w:p>
          <w:p w:rsidR="00263706" w:rsidRPr="009E663A" w:rsidRDefault="00263706" w:rsidP="00263706">
            <w:pPr>
              <w:ind w:left="113" w:right="113"/>
              <w:jc w:val="center"/>
              <w:rPr>
                <w:rFonts w:cstheme="minorHAnsi"/>
                <w:sz w:val="20"/>
                <w:szCs w:val="20"/>
              </w:rPr>
            </w:pPr>
            <w:r w:rsidRPr="009E663A">
              <w:rPr>
                <w:rFonts w:cstheme="minorHAnsi"/>
                <w:sz w:val="20"/>
                <w:szCs w:val="20"/>
              </w:rPr>
              <w:t>Releasing students to do the work</w:t>
            </w:r>
          </w:p>
        </w:tc>
        <w:tc>
          <w:tcPr>
            <w:tcW w:w="10150" w:type="dxa"/>
            <w:shd w:val="clear" w:color="auto" w:fill="FFFFFF" w:themeFill="background1"/>
          </w:tcPr>
          <w:p w:rsidR="00263706" w:rsidRPr="00BE553E" w:rsidRDefault="00263706" w:rsidP="00263706">
            <w:pPr>
              <w:rPr>
                <w:rFonts w:cstheme="minorHAnsi"/>
                <w:b/>
              </w:rPr>
            </w:pPr>
            <w:r w:rsidRPr="009E663A">
              <w:rPr>
                <w:rFonts w:cstheme="minorHAnsi"/>
                <w:b/>
                <w:sz w:val="24"/>
                <w:szCs w:val="24"/>
              </w:rPr>
              <w:t>Step 5: Have students use the new information</w:t>
            </w:r>
            <w:r>
              <w:rPr>
                <w:rFonts w:cstheme="minorHAnsi"/>
                <w:b/>
                <w:sz w:val="24"/>
                <w:szCs w:val="24"/>
              </w:rPr>
              <w:t xml:space="preserve"> (</w:t>
            </w:r>
            <w:r w:rsidRPr="00BE553E">
              <w:rPr>
                <w:rFonts w:cstheme="minorHAnsi"/>
                <w:b/>
                <w:i/>
                <w:iCs/>
              </w:rPr>
              <w:t xml:space="preserve">Guided Practice </w:t>
            </w:r>
            <w:r>
              <w:rPr>
                <w:rFonts w:cstheme="minorHAnsi"/>
                <w:b/>
              </w:rPr>
              <w:t>)</w:t>
            </w:r>
          </w:p>
          <w:p w:rsidR="00263706" w:rsidRDefault="00263706" w:rsidP="00263706">
            <w:pPr>
              <w:rPr>
                <w:rFonts w:cstheme="minorHAnsi"/>
                <w:i/>
                <w:sz w:val="20"/>
              </w:rPr>
            </w:pPr>
          </w:p>
          <w:p w:rsidR="00263706" w:rsidRPr="00D523B2" w:rsidRDefault="00D523B2" w:rsidP="00263706">
            <w:pPr>
              <w:rPr>
                <w:rFonts w:cstheme="minorHAnsi"/>
                <w:sz w:val="24"/>
              </w:rPr>
            </w:pPr>
            <w:r>
              <w:rPr>
                <w:rFonts w:cstheme="minorHAnsi"/>
                <w:sz w:val="24"/>
              </w:rPr>
              <w:t>Description of activities detailed in Step 4 (above)</w:t>
            </w:r>
          </w:p>
          <w:p w:rsidR="00263706" w:rsidRDefault="00263706" w:rsidP="00263706">
            <w:pPr>
              <w:rPr>
                <w:rFonts w:cstheme="minorHAnsi"/>
              </w:rPr>
            </w:pPr>
          </w:p>
          <w:p w:rsidR="00263706" w:rsidRDefault="00263706" w:rsidP="00263706">
            <w:pPr>
              <w:rPr>
                <w:rFonts w:cstheme="minorHAnsi"/>
              </w:rPr>
            </w:pPr>
          </w:p>
          <w:p w:rsidR="00263706" w:rsidRPr="009E663A" w:rsidRDefault="00263706" w:rsidP="00263706">
            <w:pPr>
              <w:rPr>
                <w:rFonts w:cstheme="minorHAnsi"/>
              </w:rPr>
            </w:pPr>
          </w:p>
        </w:tc>
      </w:tr>
      <w:tr w:rsidR="00263706" w:rsidRPr="009E663A">
        <w:trPr>
          <w:trHeight w:val="1248"/>
          <w:jc w:val="center"/>
        </w:trPr>
        <w:tc>
          <w:tcPr>
            <w:tcW w:w="1260" w:type="dxa"/>
            <w:vMerge w:val="restart"/>
            <w:shd w:val="clear" w:color="auto" w:fill="FFFFFF" w:themeFill="background1"/>
            <w:textDirection w:val="btLr"/>
          </w:tcPr>
          <w:p w:rsidR="00263706" w:rsidRPr="009E663A" w:rsidRDefault="00263706" w:rsidP="00263706">
            <w:pPr>
              <w:spacing w:before="240"/>
              <w:ind w:left="113" w:right="113"/>
              <w:jc w:val="center"/>
              <w:rPr>
                <w:rFonts w:cstheme="minorHAnsi"/>
                <w:b/>
                <w:sz w:val="24"/>
                <w:szCs w:val="24"/>
              </w:rPr>
            </w:pPr>
            <w:r w:rsidRPr="009E663A">
              <w:rPr>
                <w:rFonts w:cstheme="minorHAnsi"/>
                <w:b/>
                <w:sz w:val="24"/>
                <w:szCs w:val="24"/>
              </w:rPr>
              <w:t>CLOSING</w:t>
            </w:r>
          </w:p>
          <w:p w:rsidR="00263706" w:rsidRPr="009E663A" w:rsidRDefault="00263706" w:rsidP="00263706">
            <w:pPr>
              <w:ind w:left="113" w:right="113"/>
              <w:jc w:val="center"/>
              <w:rPr>
                <w:rFonts w:cstheme="minorHAnsi"/>
                <w:sz w:val="20"/>
                <w:szCs w:val="20"/>
              </w:rPr>
            </w:pPr>
            <w:r w:rsidRPr="009E663A">
              <w:rPr>
                <w:rFonts w:cstheme="minorHAnsi"/>
                <w:sz w:val="20"/>
                <w:szCs w:val="20"/>
              </w:rPr>
              <w:t>Helping students make sense of their learning</w:t>
            </w:r>
          </w:p>
        </w:tc>
        <w:tc>
          <w:tcPr>
            <w:tcW w:w="10150" w:type="dxa"/>
            <w:shd w:val="clear" w:color="auto" w:fill="FFFFFF" w:themeFill="background1"/>
          </w:tcPr>
          <w:p w:rsidR="00263706" w:rsidRPr="009E663A" w:rsidRDefault="00263706" w:rsidP="00263706">
            <w:pPr>
              <w:rPr>
                <w:rFonts w:cstheme="minorHAnsi"/>
                <w:b/>
                <w:sz w:val="24"/>
                <w:szCs w:val="24"/>
              </w:rPr>
            </w:pPr>
            <w:r w:rsidRPr="009E663A">
              <w:rPr>
                <w:rFonts w:cstheme="minorHAnsi"/>
                <w:b/>
                <w:sz w:val="24"/>
                <w:szCs w:val="24"/>
              </w:rPr>
              <w:t>Step 6: Make sure they can do it</w:t>
            </w:r>
            <w:r>
              <w:rPr>
                <w:rFonts w:cstheme="minorHAnsi"/>
                <w:b/>
                <w:sz w:val="24"/>
                <w:szCs w:val="24"/>
              </w:rPr>
              <w:t xml:space="preserve"> </w:t>
            </w:r>
            <w:r w:rsidRPr="005277D2">
              <w:rPr>
                <w:rFonts w:cstheme="minorHAnsi"/>
                <w:b/>
                <w:szCs w:val="24"/>
              </w:rPr>
              <w:t>(</w:t>
            </w:r>
            <w:r w:rsidRPr="005277D2">
              <w:rPr>
                <w:rFonts w:cstheme="minorHAnsi"/>
                <w:b/>
                <w:i/>
                <w:szCs w:val="24"/>
              </w:rPr>
              <w:t>Closure,</w:t>
            </w:r>
            <w:r w:rsidRPr="005277D2">
              <w:rPr>
                <w:rFonts w:cstheme="minorHAnsi"/>
                <w:b/>
                <w:szCs w:val="24"/>
              </w:rPr>
              <w:t xml:space="preserve"> </w:t>
            </w:r>
            <w:r w:rsidRPr="005277D2">
              <w:rPr>
                <w:rFonts w:cstheme="minorHAnsi"/>
                <w:b/>
                <w:i/>
                <w:szCs w:val="24"/>
              </w:rPr>
              <w:t>Assessment, Evaluation Strategies)</w:t>
            </w:r>
          </w:p>
          <w:p w:rsidR="00263706" w:rsidRDefault="00263706" w:rsidP="00263706">
            <w:pPr>
              <w:pStyle w:val="ListParagraph"/>
              <w:rPr>
                <w:rFonts w:cstheme="minorHAnsi"/>
              </w:rPr>
            </w:pPr>
          </w:p>
          <w:p w:rsidR="00B84D5C" w:rsidRPr="00757112" w:rsidRDefault="00757112" w:rsidP="00B84D5C">
            <w:pPr>
              <w:rPr>
                <w:rFonts w:cstheme="minorHAnsi"/>
                <w:sz w:val="24"/>
                <w:szCs w:val="24"/>
                <w:u w:val="single"/>
              </w:rPr>
            </w:pPr>
            <w:r w:rsidRPr="00757112">
              <w:rPr>
                <w:rFonts w:cstheme="minorHAnsi"/>
                <w:sz w:val="24"/>
                <w:szCs w:val="24"/>
                <w:u w:val="single"/>
              </w:rPr>
              <w:t>Assessment</w:t>
            </w:r>
            <w:r>
              <w:rPr>
                <w:rFonts w:cstheme="minorHAnsi"/>
                <w:sz w:val="24"/>
                <w:szCs w:val="24"/>
                <w:u w:val="single"/>
              </w:rPr>
              <w:t xml:space="preserve">: </w:t>
            </w:r>
          </w:p>
          <w:p w:rsidR="00B84D5C" w:rsidRDefault="00B84D5C" w:rsidP="00B84D5C">
            <w:pPr>
              <w:rPr>
                <w:rFonts w:cstheme="minorHAnsi"/>
                <w:sz w:val="24"/>
                <w:szCs w:val="24"/>
              </w:rPr>
            </w:pPr>
            <w:r>
              <w:rPr>
                <w:rFonts w:cstheme="minorHAnsi"/>
                <w:sz w:val="24"/>
                <w:szCs w:val="24"/>
              </w:rPr>
              <w:t>Students and teacher will review symbolic color and expressive line. Teacher will lead discussion about writing about artwork and explain the following guidelines for students”</w:t>
            </w:r>
          </w:p>
          <w:p w:rsidR="00B84D5C" w:rsidRPr="006007BD" w:rsidRDefault="00B84D5C" w:rsidP="00B84D5C">
            <w:pPr>
              <w:pStyle w:val="ListParagraph"/>
              <w:numPr>
                <w:ilvl w:val="0"/>
                <w:numId w:val="46"/>
              </w:numPr>
              <w:rPr>
                <w:rFonts w:cstheme="minorHAnsi"/>
                <w:sz w:val="24"/>
                <w:szCs w:val="24"/>
              </w:rPr>
            </w:pPr>
            <w:r w:rsidRPr="006007BD">
              <w:rPr>
                <w:rFonts w:cstheme="minorHAnsi"/>
                <w:sz w:val="24"/>
                <w:szCs w:val="24"/>
              </w:rPr>
              <w:t>students must describe the song they were listening to when they painted their squares</w:t>
            </w:r>
          </w:p>
          <w:p w:rsidR="00B84D5C" w:rsidRDefault="00B84D5C" w:rsidP="00B84D5C">
            <w:pPr>
              <w:pStyle w:val="ListParagraph"/>
              <w:numPr>
                <w:ilvl w:val="0"/>
                <w:numId w:val="46"/>
              </w:numPr>
              <w:rPr>
                <w:rFonts w:cstheme="minorHAnsi"/>
                <w:sz w:val="24"/>
                <w:szCs w:val="24"/>
              </w:rPr>
            </w:pPr>
            <w:r>
              <w:rPr>
                <w:rFonts w:cstheme="minorHAnsi"/>
                <w:sz w:val="24"/>
                <w:szCs w:val="24"/>
              </w:rPr>
              <w:t>students must explain why they chose their background symbolic color</w:t>
            </w:r>
          </w:p>
          <w:p w:rsidR="00263706" w:rsidRPr="00D523B2" w:rsidRDefault="00B84D5C" w:rsidP="00D523B2">
            <w:pPr>
              <w:pStyle w:val="ListParagraph"/>
              <w:numPr>
                <w:ilvl w:val="0"/>
                <w:numId w:val="46"/>
              </w:numPr>
              <w:rPr>
                <w:rFonts w:cstheme="minorHAnsi"/>
                <w:sz w:val="24"/>
                <w:szCs w:val="24"/>
              </w:rPr>
            </w:pPr>
            <w:r>
              <w:rPr>
                <w:rFonts w:cstheme="minorHAnsi"/>
                <w:sz w:val="24"/>
                <w:szCs w:val="24"/>
              </w:rPr>
              <w:t>students must explain why they chose to create the expressive lines they did</w:t>
            </w:r>
          </w:p>
          <w:p w:rsidR="00263706" w:rsidRDefault="00263706" w:rsidP="00263706">
            <w:pPr>
              <w:pStyle w:val="ListParagraph"/>
              <w:rPr>
                <w:rFonts w:cstheme="minorHAnsi"/>
              </w:rPr>
            </w:pPr>
          </w:p>
          <w:p w:rsidR="00263706" w:rsidRPr="009E663A" w:rsidRDefault="00263706" w:rsidP="00263706">
            <w:pPr>
              <w:pStyle w:val="ListParagraph"/>
              <w:rPr>
                <w:rFonts w:cstheme="minorHAnsi"/>
              </w:rPr>
            </w:pPr>
          </w:p>
        </w:tc>
      </w:tr>
      <w:tr w:rsidR="00263706" w:rsidRPr="009E663A">
        <w:trPr>
          <w:trHeight w:val="1248"/>
          <w:jc w:val="center"/>
        </w:trPr>
        <w:tc>
          <w:tcPr>
            <w:tcW w:w="1260" w:type="dxa"/>
            <w:vMerge/>
            <w:shd w:val="clear" w:color="auto" w:fill="FFFFFF" w:themeFill="background1"/>
            <w:textDirection w:val="btLr"/>
          </w:tcPr>
          <w:p w:rsidR="00263706" w:rsidRPr="009E663A" w:rsidRDefault="00263706" w:rsidP="00263706">
            <w:pPr>
              <w:ind w:left="113" w:right="113"/>
              <w:jc w:val="center"/>
              <w:rPr>
                <w:rFonts w:cstheme="minorHAnsi"/>
                <w:b/>
                <w:sz w:val="24"/>
                <w:szCs w:val="24"/>
              </w:rPr>
            </w:pPr>
          </w:p>
        </w:tc>
        <w:tc>
          <w:tcPr>
            <w:tcW w:w="10150" w:type="dxa"/>
            <w:shd w:val="clear" w:color="auto" w:fill="FFFFFF" w:themeFill="background1"/>
          </w:tcPr>
          <w:p w:rsidR="00686F55" w:rsidRDefault="00263706" w:rsidP="00686F55">
            <w:pPr>
              <w:rPr>
                <w:rFonts w:cstheme="minorHAnsi"/>
                <w:b/>
                <w:i/>
                <w:sz w:val="24"/>
                <w:szCs w:val="24"/>
              </w:rPr>
            </w:pPr>
            <w:r w:rsidRPr="009E663A">
              <w:rPr>
                <w:rFonts w:cstheme="minorHAnsi"/>
                <w:b/>
                <w:sz w:val="24"/>
                <w:szCs w:val="24"/>
              </w:rPr>
              <w:t>Step 6: Make sure they can do it</w:t>
            </w:r>
            <w:r>
              <w:rPr>
                <w:rFonts w:cstheme="minorHAnsi"/>
                <w:b/>
                <w:sz w:val="24"/>
                <w:szCs w:val="24"/>
              </w:rPr>
              <w:t xml:space="preserve"> </w:t>
            </w:r>
            <w:r w:rsidRPr="005277D2">
              <w:rPr>
                <w:rFonts w:cstheme="minorHAnsi"/>
                <w:b/>
                <w:i/>
                <w:szCs w:val="24"/>
              </w:rPr>
              <w:t>(Closure,</w:t>
            </w:r>
            <w:r w:rsidRPr="005277D2">
              <w:rPr>
                <w:rFonts w:cstheme="minorHAnsi"/>
                <w:b/>
                <w:szCs w:val="24"/>
              </w:rPr>
              <w:t xml:space="preserve"> </w:t>
            </w:r>
            <w:r w:rsidRPr="005277D2">
              <w:rPr>
                <w:rFonts w:cstheme="minorHAnsi"/>
                <w:b/>
                <w:i/>
                <w:szCs w:val="24"/>
              </w:rPr>
              <w:t>Rubric, Product etc.)</w:t>
            </w:r>
          </w:p>
          <w:p w:rsidR="00686F55" w:rsidRDefault="00686F55" w:rsidP="00686F55">
            <w:pPr>
              <w:rPr>
                <w:rFonts w:cstheme="minorHAnsi"/>
                <w:b/>
                <w:i/>
                <w:sz w:val="24"/>
                <w:szCs w:val="24"/>
              </w:rPr>
            </w:pPr>
          </w:p>
          <w:p w:rsidR="00686F55" w:rsidRPr="00686F55" w:rsidRDefault="00686F55" w:rsidP="00686F55">
            <w:pPr>
              <w:rPr>
                <w:rFonts w:cstheme="minorHAnsi"/>
                <w:b/>
                <w:i/>
                <w:sz w:val="24"/>
                <w:szCs w:val="24"/>
                <w:u w:val="single"/>
              </w:rPr>
            </w:pPr>
            <w:r w:rsidRPr="00686F55">
              <w:rPr>
                <w:rFonts w:cstheme="minorHAnsi"/>
                <w:sz w:val="24"/>
                <w:szCs w:val="24"/>
                <w:u w:val="single"/>
              </w:rPr>
              <w:t>Closure</w:t>
            </w:r>
            <w:r>
              <w:rPr>
                <w:rFonts w:cstheme="minorHAnsi"/>
                <w:sz w:val="24"/>
                <w:szCs w:val="24"/>
                <w:u w:val="single"/>
              </w:rPr>
              <w:t xml:space="preserve"> Activity</w:t>
            </w:r>
            <w:r w:rsidRPr="00686F55">
              <w:rPr>
                <w:rFonts w:cstheme="minorHAnsi"/>
                <w:sz w:val="24"/>
                <w:szCs w:val="24"/>
                <w:u w:val="single"/>
              </w:rPr>
              <w:t>:</w:t>
            </w:r>
          </w:p>
          <w:p w:rsidR="00263706" w:rsidRPr="00686F55" w:rsidRDefault="00B84D5C" w:rsidP="00686F55">
            <w:pPr>
              <w:rPr>
                <w:rFonts w:cstheme="minorHAnsi"/>
                <w:sz w:val="24"/>
                <w:szCs w:val="24"/>
              </w:rPr>
            </w:pPr>
            <w:r>
              <w:rPr>
                <w:rFonts w:cstheme="minorHAnsi"/>
                <w:sz w:val="24"/>
                <w:szCs w:val="24"/>
              </w:rPr>
              <w:t>T</w:t>
            </w:r>
            <w:r w:rsidR="00686F55">
              <w:rPr>
                <w:rFonts w:cstheme="minorHAnsi"/>
                <w:sz w:val="24"/>
                <w:szCs w:val="24"/>
              </w:rPr>
              <w:t xml:space="preserve">eacher will explain to students that they should place their squares in front of them in numerical order. Teacher will begin playing music and students should quickly write a few words to refresh their memory about the song. Once all songs have been played, instructor should explain to students that they should decide what order their squares should be displayed. Students will choose three squares to be displayed, scratch out the original numbering system, and renumber in the order they want them to be displayed (1, 2, and 3). Teacher will hand out a work sheet with a place to write a caption for squares 1-3. </w:t>
            </w:r>
          </w:p>
          <w:p w:rsidR="00263706" w:rsidRDefault="00263706" w:rsidP="00263706">
            <w:pPr>
              <w:rPr>
                <w:rFonts w:cstheme="minorHAnsi"/>
                <w:i/>
                <w:sz w:val="20"/>
                <w:szCs w:val="24"/>
              </w:rPr>
            </w:pPr>
          </w:p>
          <w:p w:rsidR="00263706" w:rsidRDefault="00263706" w:rsidP="00263706">
            <w:pPr>
              <w:rPr>
                <w:rFonts w:cstheme="minorHAnsi"/>
                <w:i/>
                <w:sz w:val="20"/>
                <w:szCs w:val="24"/>
              </w:rPr>
            </w:pPr>
          </w:p>
          <w:p w:rsidR="00263706" w:rsidRDefault="00263706" w:rsidP="00263706">
            <w:pPr>
              <w:rPr>
                <w:rFonts w:cstheme="minorHAnsi"/>
                <w:i/>
                <w:sz w:val="20"/>
                <w:szCs w:val="24"/>
              </w:rPr>
            </w:pPr>
          </w:p>
          <w:p w:rsidR="00263706" w:rsidRPr="0011096A" w:rsidRDefault="00263706" w:rsidP="00263706">
            <w:pPr>
              <w:rPr>
                <w:rFonts w:cstheme="minorHAnsi"/>
                <w:sz w:val="24"/>
                <w:szCs w:val="24"/>
              </w:rPr>
            </w:pPr>
          </w:p>
        </w:tc>
      </w:tr>
      <w:tr w:rsidR="00263706" w:rsidRPr="009E663A">
        <w:trPr>
          <w:trHeight w:val="1248"/>
          <w:jc w:val="center"/>
        </w:trPr>
        <w:tc>
          <w:tcPr>
            <w:tcW w:w="1260" w:type="dxa"/>
            <w:vMerge/>
            <w:shd w:val="clear" w:color="auto" w:fill="FFFFFF" w:themeFill="background1"/>
            <w:textDirection w:val="btLr"/>
          </w:tcPr>
          <w:p w:rsidR="00263706" w:rsidRPr="009E663A" w:rsidRDefault="00263706" w:rsidP="00263706">
            <w:pPr>
              <w:ind w:left="113" w:right="113"/>
              <w:jc w:val="center"/>
              <w:rPr>
                <w:rFonts w:cstheme="minorHAnsi"/>
                <w:b/>
                <w:sz w:val="24"/>
                <w:szCs w:val="24"/>
              </w:rPr>
            </w:pPr>
          </w:p>
        </w:tc>
        <w:tc>
          <w:tcPr>
            <w:tcW w:w="10150" w:type="dxa"/>
            <w:shd w:val="clear" w:color="auto" w:fill="FFFFFF" w:themeFill="background1"/>
          </w:tcPr>
          <w:p w:rsidR="00263706" w:rsidRDefault="00263706" w:rsidP="00263706">
            <w:pPr>
              <w:rPr>
                <w:rFonts w:cstheme="minorHAnsi"/>
                <w:b/>
                <w:i/>
                <w:szCs w:val="24"/>
              </w:rPr>
            </w:pPr>
            <w:r w:rsidRPr="009E663A">
              <w:rPr>
                <w:rFonts w:cstheme="minorHAnsi"/>
                <w:b/>
                <w:sz w:val="24"/>
                <w:szCs w:val="24"/>
              </w:rPr>
              <w:t>Step 6: Make sure they can do it</w:t>
            </w:r>
            <w:r>
              <w:rPr>
                <w:rFonts w:cstheme="minorHAnsi"/>
                <w:b/>
                <w:sz w:val="24"/>
                <w:szCs w:val="24"/>
              </w:rPr>
              <w:t xml:space="preserve"> </w:t>
            </w:r>
            <w:r w:rsidRPr="005277D2">
              <w:rPr>
                <w:rFonts w:cstheme="minorHAnsi"/>
                <w:b/>
                <w:szCs w:val="24"/>
              </w:rPr>
              <w:t>(</w:t>
            </w:r>
            <w:r w:rsidRPr="005277D2">
              <w:rPr>
                <w:rFonts w:cstheme="minorHAnsi"/>
                <w:b/>
                <w:i/>
                <w:szCs w:val="24"/>
              </w:rPr>
              <w:t>Closure,</w:t>
            </w:r>
            <w:r w:rsidRPr="005277D2">
              <w:rPr>
                <w:rFonts w:cstheme="minorHAnsi"/>
                <w:b/>
                <w:szCs w:val="24"/>
              </w:rPr>
              <w:t xml:space="preserve"> </w:t>
            </w:r>
            <w:r w:rsidRPr="005277D2">
              <w:rPr>
                <w:rFonts w:cstheme="minorHAnsi"/>
                <w:b/>
                <w:i/>
                <w:szCs w:val="24"/>
              </w:rPr>
              <w:t>Summarizing Strategy)</w:t>
            </w:r>
          </w:p>
          <w:p w:rsidR="00263706" w:rsidRDefault="00263706" w:rsidP="00263706">
            <w:pPr>
              <w:rPr>
                <w:rFonts w:cstheme="minorHAnsi"/>
                <w:b/>
                <w:i/>
                <w:szCs w:val="24"/>
              </w:rPr>
            </w:pPr>
          </w:p>
          <w:p w:rsidR="00757112" w:rsidRPr="00686F55" w:rsidRDefault="00757112" w:rsidP="00757112">
            <w:pPr>
              <w:rPr>
                <w:rFonts w:cstheme="minorHAnsi"/>
                <w:sz w:val="24"/>
                <w:szCs w:val="24"/>
              </w:rPr>
            </w:pPr>
            <w:r>
              <w:rPr>
                <w:rFonts w:cstheme="minorHAnsi"/>
                <w:sz w:val="24"/>
                <w:szCs w:val="24"/>
              </w:rPr>
              <w:t>Students will complete worksheet allowing them to reflect and articulate choices made during the process.</w:t>
            </w:r>
          </w:p>
          <w:p w:rsidR="00263706" w:rsidRDefault="00263706" w:rsidP="00263706">
            <w:pPr>
              <w:rPr>
                <w:rFonts w:cstheme="minorHAnsi"/>
                <w:b/>
                <w:i/>
                <w:szCs w:val="24"/>
              </w:rPr>
            </w:pPr>
          </w:p>
          <w:p w:rsidR="00263706" w:rsidRDefault="00263706" w:rsidP="00263706">
            <w:pPr>
              <w:rPr>
                <w:rFonts w:cstheme="minorHAnsi"/>
                <w:b/>
                <w:i/>
                <w:szCs w:val="24"/>
              </w:rPr>
            </w:pPr>
          </w:p>
          <w:p w:rsidR="00263706" w:rsidRDefault="00263706" w:rsidP="00263706">
            <w:pPr>
              <w:rPr>
                <w:rFonts w:cstheme="minorHAnsi"/>
                <w:b/>
                <w:i/>
                <w:szCs w:val="24"/>
              </w:rPr>
            </w:pPr>
          </w:p>
          <w:p w:rsidR="00263706" w:rsidRPr="009E663A" w:rsidRDefault="00263706" w:rsidP="00263706">
            <w:pPr>
              <w:rPr>
                <w:rFonts w:cstheme="minorHAnsi"/>
                <w:b/>
                <w:sz w:val="24"/>
                <w:szCs w:val="24"/>
              </w:rPr>
            </w:pPr>
          </w:p>
        </w:tc>
      </w:tr>
      <w:tr w:rsidR="00263706" w:rsidRPr="009E663A">
        <w:trPr>
          <w:trHeight w:val="1248"/>
          <w:jc w:val="center"/>
        </w:trPr>
        <w:tc>
          <w:tcPr>
            <w:tcW w:w="1260" w:type="dxa"/>
            <w:vMerge/>
            <w:shd w:val="clear" w:color="auto" w:fill="FFFFFF" w:themeFill="background1"/>
          </w:tcPr>
          <w:p w:rsidR="00263706" w:rsidRPr="009E663A" w:rsidRDefault="00263706" w:rsidP="00263706">
            <w:pPr>
              <w:jc w:val="center"/>
              <w:rPr>
                <w:rFonts w:cstheme="minorHAnsi"/>
                <w:b/>
                <w:sz w:val="28"/>
                <w:szCs w:val="28"/>
              </w:rPr>
            </w:pPr>
          </w:p>
        </w:tc>
        <w:tc>
          <w:tcPr>
            <w:tcW w:w="10150" w:type="dxa"/>
            <w:shd w:val="clear" w:color="auto" w:fill="FFFFFF" w:themeFill="background1"/>
          </w:tcPr>
          <w:p w:rsidR="00263706" w:rsidRPr="009E663A" w:rsidRDefault="00263706" w:rsidP="00263706">
            <w:pPr>
              <w:rPr>
                <w:rFonts w:cstheme="minorHAnsi"/>
                <w:b/>
                <w:sz w:val="24"/>
                <w:szCs w:val="24"/>
              </w:rPr>
            </w:pPr>
            <w:r w:rsidRPr="009E663A">
              <w:rPr>
                <w:rFonts w:cstheme="minorHAnsi"/>
                <w:b/>
                <w:sz w:val="24"/>
                <w:szCs w:val="24"/>
              </w:rPr>
              <w:t>Step 7: Have students practice at home</w:t>
            </w:r>
            <w:r>
              <w:rPr>
                <w:rFonts w:cstheme="minorHAnsi"/>
                <w:b/>
                <w:sz w:val="24"/>
                <w:szCs w:val="24"/>
              </w:rPr>
              <w:t xml:space="preserve"> </w:t>
            </w:r>
            <w:r w:rsidRPr="005277D2">
              <w:rPr>
                <w:rFonts w:cstheme="minorHAnsi"/>
                <w:b/>
                <w:szCs w:val="24"/>
              </w:rPr>
              <w:t>(</w:t>
            </w:r>
            <w:r w:rsidRPr="005277D2">
              <w:rPr>
                <w:rFonts w:cstheme="minorHAnsi"/>
                <w:b/>
                <w:i/>
                <w:iCs/>
                <w:szCs w:val="24"/>
              </w:rPr>
              <w:t>Independent Practice)</w:t>
            </w:r>
          </w:p>
          <w:p w:rsidR="00263706" w:rsidRDefault="00263706" w:rsidP="00263706">
            <w:pPr>
              <w:rPr>
                <w:rFonts w:cstheme="minorHAnsi"/>
              </w:rPr>
            </w:pPr>
          </w:p>
          <w:p w:rsidR="00D523B2" w:rsidRDefault="00757112" w:rsidP="00263706">
            <w:pPr>
              <w:rPr>
                <w:rFonts w:cstheme="minorHAnsi"/>
              </w:rPr>
            </w:pPr>
            <w:r>
              <w:rPr>
                <w:rFonts w:cstheme="minorHAnsi"/>
              </w:rPr>
              <w:t>Expressive line</w:t>
            </w:r>
            <w:r w:rsidR="00737F9D">
              <w:rPr>
                <w:rFonts w:cstheme="minorHAnsi"/>
              </w:rPr>
              <w:t xml:space="preserve"> drawings</w:t>
            </w:r>
            <w:r w:rsidR="00D523B2">
              <w:rPr>
                <w:rFonts w:cstheme="minorHAnsi"/>
              </w:rPr>
              <w:t xml:space="preserve"> in (sketchbook or journal) using media of choice. </w:t>
            </w:r>
          </w:p>
          <w:p w:rsidR="00263706" w:rsidRDefault="00263706" w:rsidP="00263706">
            <w:pPr>
              <w:rPr>
                <w:rFonts w:cstheme="minorHAnsi"/>
              </w:rPr>
            </w:pPr>
          </w:p>
          <w:p w:rsidR="00263706" w:rsidRDefault="00263706" w:rsidP="00263706">
            <w:pPr>
              <w:rPr>
                <w:rFonts w:cstheme="minorHAnsi"/>
              </w:rPr>
            </w:pPr>
          </w:p>
          <w:p w:rsidR="00263706" w:rsidRDefault="00263706" w:rsidP="00263706">
            <w:pPr>
              <w:rPr>
                <w:rFonts w:cstheme="minorHAnsi"/>
              </w:rPr>
            </w:pPr>
          </w:p>
          <w:p w:rsidR="00263706" w:rsidRPr="00E50986" w:rsidRDefault="00263706" w:rsidP="00263706">
            <w:pPr>
              <w:rPr>
                <w:rFonts w:cstheme="minorHAnsi"/>
              </w:rPr>
            </w:pPr>
          </w:p>
        </w:tc>
      </w:tr>
    </w:tbl>
    <w:p w:rsidR="00263706" w:rsidRPr="009E663A" w:rsidRDefault="00263706" w:rsidP="00263706">
      <w:pPr>
        <w:rPr>
          <w:rFonts w:cstheme="minorHAnsi"/>
        </w:rPr>
      </w:pPr>
    </w:p>
    <w:sectPr w:rsidR="00263706" w:rsidRPr="009E663A" w:rsidSect="00263706">
      <w:pgSz w:w="12240" w:h="15840"/>
      <w:pgMar w:top="288" w:right="720" w:bottom="288"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altName w:val="Arial"/>
    <w:panose1 w:val="020F0502020204030204"/>
    <w:charset w:val="4D"/>
    <w:family w:val="roman"/>
    <w:notTrueType/>
    <w:pitch w:val="default"/>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F118B1"/>
    <w:multiLevelType w:val="hybridMultilevel"/>
    <w:tmpl w:val="E758D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38323E"/>
    <w:multiLevelType w:val="hybridMultilevel"/>
    <w:tmpl w:val="96A6E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77E8C"/>
    <w:multiLevelType w:val="hybridMultilevel"/>
    <w:tmpl w:val="6DB2A4F6"/>
    <w:lvl w:ilvl="0" w:tplc="4670CE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4E52C8"/>
    <w:multiLevelType w:val="hybridMultilevel"/>
    <w:tmpl w:val="06D43B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07ED6"/>
    <w:multiLevelType w:val="hybridMultilevel"/>
    <w:tmpl w:val="D80A8E96"/>
    <w:lvl w:ilvl="0" w:tplc="742E727E">
      <w:start w:val="1"/>
      <w:numFmt w:val="decimal"/>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0472F1"/>
    <w:multiLevelType w:val="hybridMultilevel"/>
    <w:tmpl w:val="860ABAE2"/>
    <w:lvl w:ilvl="0" w:tplc="4DB463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362893"/>
    <w:multiLevelType w:val="hybridMultilevel"/>
    <w:tmpl w:val="998A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044875"/>
    <w:multiLevelType w:val="hybridMultilevel"/>
    <w:tmpl w:val="1BEA5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844E16"/>
    <w:multiLevelType w:val="hybridMultilevel"/>
    <w:tmpl w:val="D36C7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7B4E83"/>
    <w:multiLevelType w:val="hybridMultilevel"/>
    <w:tmpl w:val="5C02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CA3F33"/>
    <w:multiLevelType w:val="hybridMultilevel"/>
    <w:tmpl w:val="4AD2DDD8"/>
    <w:lvl w:ilvl="0" w:tplc="1DC69B2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BC0222B"/>
    <w:multiLevelType w:val="hybridMultilevel"/>
    <w:tmpl w:val="207E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DA2D67"/>
    <w:multiLevelType w:val="hybridMultilevel"/>
    <w:tmpl w:val="A19C4FB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2203258"/>
    <w:multiLevelType w:val="hybridMultilevel"/>
    <w:tmpl w:val="2E7A50F8"/>
    <w:lvl w:ilvl="0" w:tplc="8E3031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DA2311"/>
    <w:multiLevelType w:val="hybridMultilevel"/>
    <w:tmpl w:val="80E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FF6B70"/>
    <w:multiLevelType w:val="hybridMultilevel"/>
    <w:tmpl w:val="96A6E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111139"/>
    <w:multiLevelType w:val="hybridMultilevel"/>
    <w:tmpl w:val="1B0E4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75495F"/>
    <w:multiLevelType w:val="hybridMultilevel"/>
    <w:tmpl w:val="413AA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575CE1"/>
    <w:multiLevelType w:val="hybridMultilevel"/>
    <w:tmpl w:val="A19C4FB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4DA26FE"/>
    <w:multiLevelType w:val="hybridMultilevel"/>
    <w:tmpl w:val="3DEA8E48"/>
    <w:lvl w:ilvl="0" w:tplc="E85A6BBC">
      <w:start w:val="1"/>
      <w:numFmt w:val="bullet"/>
      <w:lvlText w:val=""/>
      <w:lvlJc w:val="left"/>
      <w:pPr>
        <w:tabs>
          <w:tab w:val="num" w:pos="360"/>
        </w:tabs>
        <w:ind w:left="360" w:hanging="360"/>
      </w:pPr>
      <w:rPr>
        <w:rFonts w:ascii="Wingdings" w:hAnsi="Wingdings" w:hint="default"/>
      </w:rPr>
    </w:lvl>
    <w:lvl w:ilvl="1" w:tplc="6308B5CA" w:tentative="1">
      <w:start w:val="1"/>
      <w:numFmt w:val="bullet"/>
      <w:lvlText w:val=""/>
      <w:lvlJc w:val="left"/>
      <w:pPr>
        <w:tabs>
          <w:tab w:val="num" w:pos="1080"/>
        </w:tabs>
        <w:ind w:left="1080" w:hanging="360"/>
      </w:pPr>
      <w:rPr>
        <w:rFonts w:ascii="Wingdings" w:hAnsi="Wingdings" w:hint="default"/>
      </w:rPr>
    </w:lvl>
    <w:lvl w:ilvl="2" w:tplc="8AFC5882" w:tentative="1">
      <w:start w:val="1"/>
      <w:numFmt w:val="bullet"/>
      <w:lvlText w:val=""/>
      <w:lvlJc w:val="left"/>
      <w:pPr>
        <w:tabs>
          <w:tab w:val="num" w:pos="1800"/>
        </w:tabs>
        <w:ind w:left="1800" w:hanging="360"/>
      </w:pPr>
      <w:rPr>
        <w:rFonts w:ascii="Wingdings" w:hAnsi="Wingdings" w:hint="default"/>
      </w:rPr>
    </w:lvl>
    <w:lvl w:ilvl="3" w:tplc="F1A61EB8" w:tentative="1">
      <w:start w:val="1"/>
      <w:numFmt w:val="bullet"/>
      <w:lvlText w:val=""/>
      <w:lvlJc w:val="left"/>
      <w:pPr>
        <w:tabs>
          <w:tab w:val="num" w:pos="2520"/>
        </w:tabs>
        <w:ind w:left="2520" w:hanging="360"/>
      </w:pPr>
      <w:rPr>
        <w:rFonts w:ascii="Wingdings" w:hAnsi="Wingdings" w:hint="default"/>
      </w:rPr>
    </w:lvl>
    <w:lvl w:ilvl="4" w:tplc="D9262A7C" w:tentative="1">
      <w:start w:val="1"/>
      <w:numFmt w:val="bullet"/>
      <w:lvlText w:val=""/>
      <w:lvlJc w:val="left"/>
      <w:pPr>
        <w:tabs>
          <w:tab w:val="num" w:pos="3240"/>
        </w:tabs>
        <w:ind w:left="3240" w:hanging="360"/>
      </w:pPr>
      <w:rPr>
        <w:rFonts w:ascii="Wingdings" w:hAnsi="Wingdings" w:hint="default"/>
      </w:rPr>
    </w:lvl>
    <w:lvl w:ilvl="5" w:tplc="25C8E2CC" w:tentative="1">
      <w:start w:val="1"/>
      <w:numFmt w:val="bullet"/>
      <w:lvlText w:val=""/>
      <w:lvlJc w:val="left"/>
      <w:pPr>
        <w:tabs>
          <w:tab w:val="num" w:pos="3960"/>
        </w:tabs>
        <w:ind w:left="3960" w:hanging="360"/>
      </w:pPr>
      <w:rPr>
        <w:rFonts w:ascii="Wingdings" w:hAnsi="Wingdings" w:hint="default"/>
      </w:rPr>
    </w:lvl>
    <w:lvl w:ilvl="6" w:tplc="5876419C" w:tentative="1">
      <w:start w:val="1"/>
      <w:numFmt w:val="bullet"/>
      <w:lvlText w:val=""/>
      <w:lvlJc w:val="left"/>
      <w:pPr>
        <w:tabs>
          <w:tab w:val="num" w:pos="4680"/>
        </w:tabs>
        <w:ind w:left="4680" w:hanging="360"/>
      </w:pPr>
      <w:rPr>
        <w:rFonts w:ascii="Wingdings" w:hAnsi="Wingdings" w:hint="default"/>
      </w:rPr>
    </w:lvl>
    <w:lvl w:ilvl="7" w:tplc="7B6C85D2" w:tentative="1">
      <w:start w:val="1"/>
      <w:numFmt w:val="bullet"/>
      <w:lvlText w:val=""/>
      <w:lvlJc w:val="left"/>
      <w:pPr>
        <w:tabs>
          <w:tab w:val="num" w:pos="5400"/>
        </w:tabs>
        <w:ind w:left="5400" w:hanging="360"/>
      </w:pPr>
      <w:rPr>
        <w:rFonts w:ascii="Wingdings" w:hAnsi="Wingdings" w:hint="default"/>
      </w:rPr>
    </w:lvl>
    <w:lvl w:ilvl="8" w:tplc="6590C89E" w:tentative="1">
      <w:start w:val="1"/>
      <w:numFmt w:val="bullet"/>
      <w:lvlText w:val=""/>
      <w:lvlJc w:val="left"/>
      <w:pPr>
        <w:tabs>
          <w:tab w:val="num" w:pos="6120"/>
        </w:tabs>
        <w:ind w:left="6120" w:hanging="360"/>
      </w:pPr>
      <w:rPr>
        <w:rFonts w:ascii="Wingdings" w:hAnsi="Wingdings" w:hint="default"/>
      </w:rPr>
    </w:lvl>
  </w:abstractNum>
  <w:abstractNum w:abstractNumId="20">
    <w:nsid w:val="458F3E66"/>
    <w:multiLevelType w:val="hybridMultilevel"/>
    <w:tmpl w:val="1F56A7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8E4044F"/>
    <w:multiLevelType w:val="hybridMultilevel"/>
    <w:tmpl w:val="D6924446"/>
    <w:lvl w:ilvl="0" w:tplc="A140BFD2">
      <w:start w:val="1"/>
      <w:numFmt w:val="bullet"/>
      <w:lvlText w:val=""/>
      <w:lvlJc w:val="left"/>
      <w:pPr>
        <w:tabs>
          <w:tab w:val="num" w:pos="360"/>
        </w:tabs>
        <w:ind w:left="360" w:hanging="360"/>
      </w:pPr>
      <w:rPr>
        <w:rFonts w:ascii="Wingdings" w:hAnsi="Wingdings" w:hint="default"/>
      </w:rPr>
    </w:lvl>
    <w:lvl w:ilvl="1" w:tplc="766A3BA0" w:tentative="1">
      <w:start w:val="1"/>
      <w:numFmt w:val="bullet"/>
      <w:lvlText w:val=""/>
      <w:lvlJc w:val="left"/>
      <w:pPr>
        <w:tabs>
          <w:tab w:val="num" w:pos="1080"/>
        </w:tabs>
        <w:ind w:left="1080" w:hanging="360"/>
      </w:pPr>
      <w:rPr>
        <w:rFonts w:ascii="Wingdings" w:hAnsi="Wingdings" w:hint="default"/>
      </w:rPr>
    </w:lvl>
    <w:lvl w:ilvl="2" w:tplc="E93C6926" w:tentative="1">
      <w:start w:val="1"/>
      <w:numFmt w:val="bullet"/>
      <w:lvlText w:val=""/>
      <w:lvlJc w:val="left"/>
      <w:pPr>
        <w:tabs>
          <w:tab w:val="num" w:pos="1800"/>
        </w:tabs>
        <w:ind w:left="1800" w:hanging="360"/>
      </w:pPr>
      <w:rPr>
        <w:rFonts w:ascii="Wingdings" w:hAnsi="Wingdings" w:hint="default"/>
      </w:rPr>
    </w:lvl>
    <w:lvl w:ilvl="3" w:tplc="345AE926" w:tentative="1">
      <w:start w:val="1"/>
      <w:numFmt w:val="bullet"/>
      <w:lvlText w:val=""/>
      <w:lvlJc w:val="left"/>
      <w:pPr>
        <w:tabs>
          <w:tab w:val="num" w:pos="2520"/>
        </w:tabs>
        <w:ind w:left="2520" w:hanging="360"/>
      </w:pPr>
      <w:rPr>
        <w:rFonts w:ascii="Wingdings" w:hAnsi="Wingdings" w:hint="default"/>
      </w:rPr>
    </w:lvl>
    <w:lvl w:ilvl="4" w:tplc="E9B8DBE6" w:tentative="1">
      <w:start w:val="1"/>
      <w:numFmt w:val="bullet"/>
      <w:lvlText w:val=""/>
      <w:lvlJc w:val="left"/>
      <w:pPr>
        <w:tabs>
          <w:tab w:val="num" w:pos="3240"/>
        </w:tabs>
        <w:ind w:left="3240" w:hanging="360"/>
      </w:pPr>
      <w:rPr>
        <w:rFonts w:ascii="Wingdings" w:hAnsi="Wingdings" w:hint="default"/>
      </w:rPr>
    </w:lvl>
    <w:lvl w:ilvl="5" w:tplc="8E6097D2" w:tentative="1">
      <w:start w:val="1"/>
      <w:numFmt w:val="bullet"/>
      <w:lvlText w:val=""/>
      <w:lvlJc w:val="left"/>
      <w:pPr>
        <w:tabs>
          <w:tab w:val="num" w:pos="3960"/>
        </w:tabs>
        <w:ind w:left="3960" w:hanging="360"/>
      </w:pPr>
      <w:rPr>
        <w:rFonts w:ascii="Wingdings" w:hAnsi="Wingdings" w:hint="default"/>
      </w:rPr>
    </w:lvl>
    <w:lvl w:ilvl="6" w:tplc="DD489F10" w:tentative="1">
      <w:start w:val="1"/>
      <w:numFmt w:val="bullet"/>
      <w:lvlText w:val=""/>
      <w:lvlJc w:val="left"/>
      <w:pPr>
        <w:tabs>
          <w:tab w:val="num" w:pos="4680"/>
        </w:tabs>
        <w:ind w:left="4680" w:hanging="360"/>
      </w:pPr>
      <w:rPr>
        <w:rFonts w:ascii="Wingdings" w:hAnsi="Wingdings" w:hint="default"/>
      </w:rPr>
    </w:lvl>
    <w:lvl w:ilvl="7" w:tplc="9DCE980C" w:tentative="1">
      <w:start w:val="1"/>
      <w:numFmt w:val="bullet"/>
      <w:lvlText w:val=""/>
      <w:lvlJc w:val="left"/>
      <w:pPr>
        <w:tabs>
          <w:tab w:val="num" w:pos="5400"/>
        </w:tabs>
        <w:ind w:left="5400" w:hanging="360"/>
      </w:pPr>
      <w:rPr>
        <w:rFonts w:ascii="Wingdings" w:hAnsi="Wingdings" w:hint="default"/>
      </w:rPr>
    </w:lvl>
    <w:lvl w:ilvl="8" w:tplc="8F1E1D1E" w:tentative="1">
      <w:start w:val="1"/>
      <w:numFmt w:val="bullet"/>
      <w:lvlText w:val=""/>
      <w:lvlJc w:val="left"/>
      <w:pPr>
        <w:tabs>
          <w:tab w:val="num" w:pos="6120"/>
        </w:tabs>
        <w:ind w:left="6120" w:hanging="360"/>
      </w:pPr>
      <w:rPr>
        <w:rFonts w:ascii="Wingdings" w:hAnsi="Wingdings" w:hint="default"/>
      </w:rPr>
    </w:lvl>
  </w:abstractNum>
  <w:abstractNum w:abstractNumId="22">
    <w:nsid w:val="4CB203DD"/>
    <w:multiLevelType w:val="hybridMultilevel"/>
    <w:tmpl w:val="362A6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576F05"/>
    <w:multiLevelType w:val="hybridMultilevel"/>
    <w:tmpl w:val="AD0AC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2F2608"/>
    <w:multiLevelType w:val="hybridMultilevel"/>
    <w:tmpl w:val="0D34BFEE"/>
    <w:lvl w:ilvl="0" w:tplc="04090001">
      <w:start w:val="1"/>
      <w:numFmt w:val="bullet"/>
      <w:lvlText w:val=""/>
      <w:lvlJc w:val="left"/>
      <w:pPr>
        <w:ind w:left="720" w:hanging="360"/>
      </w:pPr>
      <w:rPr>
        <w:rFonts w:ascii="Symbol" w:hAnsi="Symbol" w:hint="default"/>
      </w:rPr>
    </w:lvl>
    <w:lvl w:ilvl="1" w:tplc="C136B02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5379FA"/>
    <w:multiLevelType w:val="hybridMultilevel"/>
    <w:tmpl w:val="C9D48672"/>
    <w:lvl w:ilvl="0" w:tplc="9022EB5C">
      <w:start w:val="2"/>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5A41C8"/>
    <w:multiLevelType w:val="hybridMultilevel"/>
    <w:tmpl w:val="4628F266"/>
    <w:lvl w:ilvl="0" w:tplc="375E9B8E">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9B70C5E"/>
    <w:multiLevelType w:val="hybridMultilevel"/>
    <w:tmpl w:val="89749F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406094"/>
    <w:multiLevelType w:val="hybridMultilevel"/>
    <w:tmpl w:val="B3C65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EF5C63"/>
    <w:multiLevelType w:val="hybridMultilevel"/>
    <w:tmpl w:val="A19C4FB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AAB767A"/>
    <w:multiLevelType w:val="hybridMultilevel"/>
    <w:tmpl w:val="0482492E"/>
    <w:lvl w:ilvl="0" w:tplc="746485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64228F"/>
    <w:multiLevelType w:val="hybridMultilevel"/>
    <w:tmpl w:val="15769DD2"/>
    <w:lvl w:ilvl="0" w:tplc="746485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A27ABC"/>
    <w:multiLevelType w:val="hybridMultilevel"/>
    <w:tmpl w:val="0D2A5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D82DF7"/>
    <w:multiLevelType w:val="hybridMultilevel"/>
    <w:tmpl w:val="3870B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FF224A"/>
    <w:multiLevelType w:val="hybridMultilevel"/>
    <w:tmpl w:val="6B28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3A5BF6"/>
    <w:multiLevelType w:val="hybridMultilevel"/>
    <w:tmpl w:val="96A6E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870470"/>
    <w:multiLevelType w:val="hybridMultilevel"/>
    <w:tmpl w:val="A19C4FB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7695B4C"/>
    <w:multiLevelType w:val="hybridMultilevel"/>
    <w:tmpl w:val="64B2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7D4D37"/>
    <w:multiLevelType w:val="hybridMultilevel"/>
    <w:tmpl w:val="DBEE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646726"/>
    <w:multiLevelType w:val="hybridMultilevel"/>
    <w:tmpl w:val="4FD89C78"/>
    <w:lvl w:ilvl="0" w:tplc="894A3CA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8745D22"/>
    <w:multiLevelType w:val="hybridMultilevel"/>
    <w:tmpl w:val="413AA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1155CF"/>
    <w:multiLevelType w:val="hybridMultilevel"/>
    <w:tmpl w:val="A19C4FB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D404B53"/>
    <w:multiLevelType w:val="hybridMultilevel"/>
    <w:tmpl w:val="D36C7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F735EB"/>
    <w:multiLevelType w:val="hybridMultilevel"/>
    <w:tmpl w:val="89749F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06045E"/>
    <w:multiLevelType w:val="hybridMultilevel"/>
    <w:tmpl w:val="33443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1F0F9F"/>
    <w:multiLevelType w:val="hybridMultilevel"/>
    <w:tmpl w:val="183C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38"/>
  </w:num>
  <w:num w:numId="3">
    <w:abstractNumId w:val="28"/>
  </w:num>
  <w:num w:numId="4">
    <w:abstractNumId w:val="22"/>
  </w:num>
  <w:num w:numId="5">
    <w:abstractNumId w:val="8"/>
  </w:num>
  <w:num w:numId="6">
    <w:abstractNumId w:val="29"/>
  </w:num>
  <w:num w:numId="7">
    <w:abstractNumId w:val="1"/>
  </w:num>
  <w:num w:numId="8">
    <w:abstractNumId w:val="44"/>
  </w:num>
  <w:num w:numId="9">
    <w:abstractNumId w:val="42"/>
  </w:num>
  <w:num w:numId="10">
    <w:abstractNumId w:val="18"/>
  </w:num>
  <w:num w:numId="11">
    <w:abstractNumId w:val="41"/>
  </w:num>
  <w:num w:numId="12">
    <w:abstractNumId w:val="12"/>
  </w:num>
  <w:num w:numId="13">
    <w:abstractNumId w:val="36"/>
  </w:num>
  <w:num w:numId="14">
    <w:abstractNumId w:val="2"/>
  </w:num>
  <w:num w:numId="15">
    <w:abstractNumId w:val="15"/>
  </w:num>
  <w:num w:numId="16">
    <w:abstractNumId w:val="4"/>
  </w:num>
  <w:num w:numId="17">
    <w:abstractNumId w:val="35"/>
  </w:num>
  <w:num w:numId="18">
    <w:abstractNumId w:val="16"/>
  </w:num>
  <w:num w:numId="19">
    <w:abstractNumId w:val="5"/>
  </w:num>
  <w:num w:numId="20">
    <w:abstractNumId w:val="40"/>
  </w:num>
  <w:num w:numId="21">
    <w:abstractNumId w:val="39"/>
  </w:num>
  <w:num w:numId="22">
    <w:abstractNumId w:val="17"/>
  </w:num>
  <w:num w:numId="23">
    <w:abstractNumId w:val="9"/>
  </w:num>
  <w:num w:numId="24">
    <w:abstractNumId w:val="14"/>
  </w:num>
  <w:num w:numId="25">
    <w:abstractNumId w:val="23"/>
  </w:num>
  <w:num w:numId="26">
    <w:abstractNumId w:val="32"/>
  </w:num>
  <w:num w:numId="27">
    <w:abstractNumId w:val="37"/>
  </w:num>
  <w:num w:numId="28">
    <w:abstractNumId w:val="24"/>
  </w:num>
  <w:num w:numId="29">
    <w:abstractNumId w:val="31"/>
  </w:num>
  <w:num w:numId="30">
    <w:abstractNumId w:val="30"/>
  </w:num>
  <w:num w:numId="31">
    <w:abstractNumId w:val="10"/>
  </w:num>
  <w:num w:numId="32">
    <w:abstractNumId w:val="13"/>
  </w:num>
  <w:num w:numId="33">
    <w:abstractNumId w:val="26"/>
  </w:num>
  <w:num w:numId="34">
    <w:abstractNumId w:val="0"/>
  </w:num>
  <w:num w:numId="35">
    <w:abstractNumId w:val="11"/>
  </w:num>
  <w:num w:numId="36">
    <w:abstractNumId w:val="7"/>
  </w:num>
  <w:num w:numId="37">
    <w:abstractNumId w:val="3"/>
  </w:num>
  <w:num w:numId="38">
    <w:abstractNumId w:val="33"/>
  </w:num>
  <w:num w:numId="39">
    <w:abstractNumId w:val="6"/>
  </w:num>
  <w:num w:numId="40">
    <w:abstractNumId w:val="34"/>
  </w:num>
  <w:num w:numId="41">
    <w:abstractNumId w:val="19"/>
  </w:num>
  <w:num w:numId="42">
    <w:abstractNumId w:val="21"/>
  </w:num>
  <w:num w:numId="43">
    <w:abstractNumId w:val="20"/>
  </w:num>
  <w:num w:numId="44">
    <w:abstractNumId w:val="25"/>
  </w:num>
  <w:num w:numId="45">
    <w:abstractNumId w:val="43"/>
  </w:num>
  <w:num w:numId="4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drawingGridHorizontalSpacing w:val="110"/>
  <w:displayHorizontalDrawingGridEvery w:val="2"/>
  <w:characterSpacingControl w:val="doNotCompress"/>
  <w:compat/>
  <w:rsids>
    <w:rsidRoot w:val="00263706"/>
    <w:rsid w:val="00007E46"/>
    <w:rsid w:val="00062A7A"/>
    <w:rsid w:val="000A3DD1"/>
    <w:rsid w:val="001067E4"/>
    <w:rsid w:val="0013402F"/>
    <w:rsid w:val="001929CA"/>
    <w:rsid w:val="00263706"/>
    <w:rsid w:val="002C0096"/>
    <w:rsid w:val="00386944"/>
    <w:rsid w:val="003F2D1B"/>
    <w:rsid w:val="00484FC5"/>
    <w:rsid w:val="004E5892"/>
    <w:rsid w:val="00500304"/>
    <w:rsid w:val="00524F42"/>
    <w:rsid w:val="005706C2"/>
    <w:rsid w:val="0058288D"/>
    <w:rsid w:val="005E5BED"/>
    <w:rsid w:val="006007BD"/>
    <w:rsid w:val="00620138"/>
    <w:rsid w:val="0062797D"/>
    <w:rsid w:val="00686F55"/>
    <w:rsid w:val="006D19A4"/>
    <w:rsid w:val="00737F9D"/>
    <w:rsid w:val="00756888"/>
    <w:rsid w:val="00757112"/>
    <w:rsid w:val="00776924"/>
    <w:rsid w:val="00792DEA"/>
    <w:rsid w:val="007939DA"/>
    <w:rsid w:val="007D0E93"/>
    <w:rsid w:val="0080612B"/>
    <w:rsid w:val="00887A66"/>
    <w:rsid w:val="008D28D6"/>
    <w:rsid w:val="00952B99"/>
    <w:rsid w:val="00A03709"/>
    <w:rsid w:val="00A04205"/>
    <w:rsid w:val="00A27CCB"/>
    <w:rsid w:val="00A712B4"/>
    <w:rsid w:val="00A73C4F"/>
    <w:rsid w:val="00A841AE"/>
    <w:rsid w:val="00A86082"/>
    <w:rsid w:val="00AB5B64"/>
    <w:rsid w:val="00AD023C"/>
    <w:rsid w:val="00B025C1"/>
    <w:rsid w:val="00B20C60"/>
    <w:rsid w:val="00B234FA"/>
    <w:rsid w:val="00B84D5C"/>
    <w:rsid w:val="00BA18C4"/>
    <w:rsid w:val="00BB0E37"/>
    <w:rsid w:val="00C63E89"/>
    <w:rsid w:val="00CA2AFF"/>
    <w:rsid w:val="00CE416F"/>
    <w:rsid w:val="00CF57FD"/>
    <w:rsid w:val="00D523B2"/>
    <w:rsid w:val="00D52A0E"/>
    <w:rsid w:val="00D5530E"/>
    <w:rsid w:val="00D72274"/>
    <w:rsid w:val="00DB1357"/>
    <w:rsid w:val="00E4042D"/>
    <w:rsid w:val="00E64644"/>
    <w:rsid w:val="00E6679D"/>
    <w:rsid w:val="00EB1833"/>
    <w:rsid w:val="00EC07B0"/>
    <w:rsid w:val="00F45870"/>
    <w:rsid w:val="00FB1123"/>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1B6"/>
  </w:style>
  <w:style w:type="paragraph" w:styleId="Heading1">
    <w:name w:val="heading 1"/>
    <w:basedOn w:val="Normal"/>
    <w:next w:val="Normal"/>
    <w:link w:val="Heading1Char"/>
    <w:uiPriority w:val="9"/>
    <w:qFormat/>
    <w:rsid w:val="00271A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CF0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53CF"/>
    <w:pPr>
      <w:ind w:left="720"/>
      <w:contextualSpacing/>
    </w:pPr>
  </w:style>
  <w:style w:type="paragraph" w:styleId="BalloonText">
    <w:name w:val="Balloon Text"/>
    <w:basedOn w:val="Normal"/>
    <w:link w:val="BalloonTextChar"/>
    <w:uiPriority w:val="99"/>
    <w:semiHidden/>
    <w:unhideWhenUsed/>
    <w:rsid w:val="00476FEA"/>
    <w:rPr>
      <w:rFonts w:ascii="Tahoma" w:hAnsi="Tahoma" w:cs="Tahoma"/>
      <w:sz w:val="16"/>
      <w:szCs w:val="16"/>
    </w:rPr>
  </w:style>
  <w:style w:type="character" w:customStyle="1" w:styleId="BalloonTextChar">
    <w:name w:val="Balloon Text Char"/>
    <w:basedOn w:val="DefaultParagraphFont"/>
    <w:link w:val="BalloonText"/>
    <w:uiPriority w:val="99"/>
    <w:semiHidden/>
    <w:rsid w:val="00476FEA"/>
    <w:rPr>
      <w:rFonts w:ascii="Tahoma" w:hAnsi="Tahoma" w:cs="Tahoma"/>
      <w:sz w:val="16"/>
      <w:szCs w:val="16"/>
    </w:rPr>
  </w:style>
  <w:style w:type="character" w:customStyle="1" w:styleId="Heading1Char">
    <w:name w:val="Heading 1 Char"/>
    <w:basedOn w:val="DefaultParagraphFont"/>
    <w:link w:val="Heading1"/>
    <w:uiPriority w:val="9"/>
    <w:rsid w:val="00271A3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BE553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2835684">
      <w:bodyDiv w:val="1"/>
      <w:marLeft w:val="0"/>
      <w:marRight w:val="0"/>
      <w:marTop w:val="0"/>
      <w:marBottom w:val="0"/>
      <w:divBdr>
        <w:top w:val="none" w:sz="0" w:space="0" w:color="auto"/>
        <w:left w:val="none" w:sz="0" w:space="0" w:color="auto"/>
        <w:bottom w:val="none" w:sz="0" w:space="0" w:color="auto"/>
        <w:right w:val="none" w:sz="0" w:space="0" w:color="auto"/>
      </w:divBdr>
    </w:div>
    <w:div w:id="355808413">
      <w:bodyDiv w:val="1"/>
      <w:marLeft w:val="0"/>
      <w:marRight w:val="0"/>
      <w:marTop w:val="0"/>
      <w:marBottom w:val="0"/>
      <w:divBdr>
        <w:top w:val="none" w:sz="0" w:space="0" w:color="auto"/>
        <w:left w:val="none" w:sz="0" w:space="0" w:color="auto"/>
        <w:bottom w:val="none" w:sz="0" w:space="0" w:color="auto"/>
        <w:right w:val="none" w:sz="0" w:space="0" w:color="auto"/>
      </w:divBdr>
      <w:divsChild>
        <w:div w:id="1751465725">
          <w:marLeft w:val="547"/>
          <w:marRight w:val="0"/>
          <w:marTop w:val="115"/>
          <w:marBottom w:val="0"/>
          <w:divBdr>
            <w:top w:val="none" w:sz="0" w:space="0" w:color="auto"/>
            <w:left w:val="none" w:sz="0" w:space="0" w:color="auto"/>
            <w:bottom w:val="none" w:sz="0" w:space="0" w:color="auto"/>
            <w:right w:val="none" w:sz="0" w:space="0" w:color="auto"/>
          </w:divBdr>
        </w:div>
      </w:divsChild>
    </w:div>
    <w:div w:id="356735416">
      <w:bodyDiv w:val="1"/>
      <w:marLeft w:val="0"/>
      <w:marRight w:val="0"/>
      <w:marTop w:val="0"/>
      <w:marBottom w:val="0"/>
      <w:divBdr>
        <w:top w:val="none" w:sz="0" w:space="0" w:color="auto"/>
        <w:left w:val="none" w:sz="0" w:space="0" w:color="auto"/>
        <w:bottom w:val="none" w:sz="0" w:space="0" w:color="auto"/>
        <w:right w:val="none" w:sz="0" w:space="0" w:color="auto"/>
      </w:divBdr>
    </w:div>
    <w:div w:id="913323415">
      <w:bodyDiv w:val="1"/>
      <w:marLeft w:val="0"/>
      <w:marRight w:val="0"/>
      <w:marTop w:val="0"/>
      <w:marBottom w:val="0"/>
      <w:divBdr>
        <w:top w:val="none" w:sz="0" w:space="0" w:color="auto"/>
        <w:left w:val="none" w:sz="0" w:space="0" w:color="auto"/>
        <w:bottom w:val="none" w:sz="0" w:space="0" w:color="auto"/>
        <w:right w:val="none" w:sz="0" w:space="0" w:color="auto"/>
      </w:divBdr>
    </w:div>
    <w:div w:id="923612166">
      <w:bodyDiv w:val="1"/>
      <w:marLeft w:val="0"/>
      <w:marRight w:val="0"/>
      <w:marTop w:val="0"/>
      <w:marBottom w:val="0"/>
      <w:divBdr>
        <w:top w:val="none" w:sz="0" w:space="0" w:color="auto"/>
        <w:left w:val="none" w:sz="0" w:space="0" w:color="auto"/>
        <w:bottom w:val="none" w:sz="0" w:space="0" w:color="auto"/>
        <w:right w:val="none" w:sz="0" w:space="0" w:color="auto"/>
      </w:divBdr>
    </w:div>
    <w:div w:id="1308851427">
      <w:bodyDiv w:val="1"/>
      <w:marLeft w:val="0"/>
      <w:marRight w:val="0"/>
      <w:marTop w:val="0"/>
      <w:marBottom w:val="0"/>
      <w:divBdr>
        <w:top w:val="none" w:sz="0" w:space="0" w:color="auto"/>
        <w:left w:val="none" w:sz="0" w:space="0" w:color="auto"/>
        <w:bottom w:val="none" w:sz="0" w:space="0" w:color="auto"/>
        <w:right w:val="none" w:sz="0" w:space="0" w:color="auto"/>
      </w:divBdr>
    </w:div>
    <w:div w:id="1444301407">
      <w:bodyDiv w:val="1"/>
      <w:marLeft w:val="0"/>
      <w:marRight w:val="0"/>
      <w:marTop w:val="0"/>
      <w:marBottom w:val="0"/>
      <w:divBdr>
        <w:top w:val="none" w:sz="0" w:space="0" w:color="auto"/>
        <w:left w:val="none" w:sz="0" w:space="0" w:color="auto"/>
        <w:bottom w:val="none" w:sz="0" w:space="0" w:color="auto"/>
        <w:right w:val="none" w:sz="0" w:space="0" w:color="auto"/>
      </w:divBdr>
    </w:div>
    <w:div w:id="1951744404">
      <w:bodyDiv w:val="1"/>
      <w:marLeft w:val="0"/>
      <w:marRight w:val="0"/>
      <w:marTop w:val="0"/>
      <w:marBottom w:val="0"/>
      <w:divBdr>
        <w:top w:val="none" w:sz="0" w:space="0" w:color="auto"/>
        <w:left w:val="none" w:sz="0" w:space="0" w:color="auto"/>
        <w:bottom w:val="none" w:sz="0" w:space="0" w:color="auto"/>
        <w:right w:val="none" w:sz="0" w:space="0" w:color="auto"/>
      </w:divBdr>
      <w:divsChild>
        <w:div w:id="157042756">
          <w:marLeft w:val="547"/>
          <w:marRight w:val="0"/>
          <w:marTop w:val="115"/>
          <w:marBottom w:val="0"/>
          <w:divBdr>
            <w:top w:val="none" w:sz="0" w:space="0" w:color="auto"/>
            <w:left w:val="none" w:sz="0" w:space="0" w:color="auto"/>
            <w:bottom w:val="none" w:sz="0" w:space="0" w:color="auto"/>
            <w:right w:val="none" w:sz="0" w:space="0" w:color="auto"/>
          </w:divBdr>
        </w:div>
      </w:divsChild>
    </w:div>
    <w:div w:id="207693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gloriawilson:Library:Mail%20Downloads: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Lesson Plan TEMPLATE.dotx</Template>
  <TotalTime>0</TotalTime>
  <Pages>9</Pages>
  <Words>2772</Words>
  <Characters>15803</Characters>
  <Application>Microsoft Word 12.0.0</Application>
  <DocSecurity>0</DocSecurity>
  <Lines>131</Lines>
  <Paragraphs>31</Paragraphs>
  <ScaleCrop>false</ScaleCrop>
  <Company>FCSS</Company>
  <LinksUpToDate>false</LinksUpToDate>
  <CharactersWithSpaces>19407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J Wilson</dc:creator>
  <cp:lastModifiedBy>Gloria J Wilson</cp:lastModifiedBy>
  <cp:revision>2</cp:revision>
  <cp:lastPrinted>2012-06-13T00:11:00Z</cp:lastPrinted>
  <dcterms:created xsi:type="dcterms:W3CDTF">2012-08-18T16:43:00Z</dcterms:created>
  <dcterms:modified xsi:type="dcterms:W3CDTF">2012-08-18T16:43:00Z</dcterms:modified>
</cp:coreProperties>
</file>